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F40" w:rsidRDefault="003D3F40" w:rsidP="00E23FC3">
      <w:pPr>
        <w:ind w:right="-589" w:hanging="851"/>
        <w:rPr>
          <w:b/>
          <w:color w:val="4F6228" w:themeColor="accent3" w:themeShade="80"/>
          <w:sz w:val="24"/>
          <w:szCs w:val="24"/>
          <w:highlight w:val="lightGray"/>
        </w:rPr>
      </w:pPr>
      <w:bookmarkStart w:id="0" w:name="_GoBack"/>
      <w:bookmarkEnd w:id="0"/>
    </w:p>
    <w:tbl>
      <w:tblPr>
        <w:tblStyle w:val="TableGrid"/>
        <w:tblW w:w="22176" w:type="dxa"/>
        <w:tblInd w:w="-601" w:type="dxa"/>
        <w:tblLook w:val="04A0" w:firstRow="1" w:lastRow="0" w:firstColumn="1" w:lastColumn="0" w:noHBand="0" w:noVBand="1"/>
      </w:tblPr>
      <w:tblGrid>
        <w:gridCol w:w="6878"/>
        <w:gridCol w:w="6036"/>
        <w:gridCol w:w="4491"/>
        <w:gridCol w:w="4771"/>
      </w:tblGrid>
      <w:tr w:rsidR="0001550E" w:rsidTr="00F84325">
        <w:trPr>
          <w:trHeight w:val="1229"/>
        </w:trPr>
        <w:tc>
          <w:tcPr>
            <w:tcW w:w="6878" w:type="dxa"/>
            <w:tcBorders>
              <w:top w:val="nil"/>
              <w:left w:val="nil"/>
              <w:bottom w:val="nil"/>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4394"/>
            </w:tblGrid>
            <w:tr w:rsidR="00F84325" w:rsidTr="00F84325">
              <w:trPr>
                <w:trHeight w:val="1084"/>
              </w:trPr>
              <w:tc>
                <w:tcPr>
                  <w:tcW w:w="2256" w:type="dxa"/>
                </w:tcPr>
                <w:p w:rsidR="00C65038" w:rsidRDefault="00C65038" w:rsidP="003D3F40">
                  <w:pPr>
                    <w:ind w:right="-589"/>
                    <w:rPr>
                      <w:b/>
                      <w:color w:val="4F6228" w:themeColor="accent3" w:themeShade="80"/>
                      <w:sz w:val="24"/>
                      <w:szCs w:val="24"/>
                      <w:highlight w:val="lightGray"/>
                    </w:rPr>
                  </w:pPr>
                  <w:r>
                    <w:rPr>
                      <w:b/>
                      <w:noProof/>
                      <w:color w:val="4F6228" w:themeColor="accent3" w:themeShade="80"/>
                      <w:sz w:val="24"/>
                      <w:szCs w:val="24"/>
                      <w:lang w:eastAsia="en-AU"/>
                    </w:rPr>
                    <w:drawing>
                      <wp:inline distT="0" distB="0" distL="0" distR="0">
                        <wp:extent cx="778009" cy="734786"/>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e397cf8864447d77dba66814b14228b-bpfu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6491" cy="761686"/>
                                </a:xfrm>
                                <a:prstGeom prst="rect">
                                  <a:avLst/>
                                </a:prstGeom>
                              </pic:spPr>
                            </pic:pic>
                          </a:graphicData>
                        </a:graphic>
                      </wp:inline>
                    </w:drawing>
                  </w:r>
                </w:p>
              </w:tc>
              <w:tc>
                <w:tcPr>
                  <w:tcW w:w="4394" w:type="dxa"/>
                </w:tcPr>
                <w:p w:rsidR="00C65038" w:rsidRPr="00C65038" w:rsidRDefault="00C65038" w:rsidP="003D3F40">
                  <w:pPr>
                    <w:ind w:right="-589"/>
                    <w:rPr>
                      <w:b/>
                      <w:color w:val="17365D" w:themeColor="text2" w:themeShade="BF"/>
                      <w:sz w:val="28"/>
                      <w:szCs w:val="28"/>
                    </w:rPr>
                  </w:pPr>
                </w:p>
                <w:p w:rsidR="00C65038" w:rsidRPr="00F84325" w:rsidRDefault="00C65038" w:rsidP="003D3F40">
                  <w:pPr>
                    <w:ind w:right="-589"/>
                    <w:rPr>
                      <w:b/>
                      <w:color w:val="365F91" w:themeColor="accent1" w:themeShade="BF"/>
                      <w:sz w:val="36"/>
                      <w:szCs w:val="36"/>
                      <w:highlight w:val="lightGray"/>
                    </w:rPr>
                  </w:pPr>
                  <w:r w:rsidRPr="00C65038">
                    <w:rPr>
                      <w:b/>
                      <w:color w:val="365F91" w:themeColor="accent1" w:themeShade="BF"/>
                      <w:sz w:val="36"/>
                      <w:szCs w:val="36"/>
                    </w:rPr>
                    <w:t>Campbellfield Heights PS</w:t>
                  </w:r>
                </w:p>
                <w:p w:rsidR="00C65038" w:rsidRDefault="00C65038" w:rsidP="003D3F40">
                  <w:pPr>
                    <w:ind w:right="-589"/>
                    <w:rPr>
                      <w:b/>
                      <w:color w:val="4F6228" w:themeColor="accent3" w:themeShade="80"/>
                      <w:sz w:val="24"/>
                      <w:szCs w:val="24"/>
                      <w:highlight w:val="lightGray"/>
                    </w:rPr>
                  </w:pPr>
                  <w:r w:rsidRPr="00C65038">
                    <w:rPr>
                      <w:b/>
                      <w:color w:val="365F91" w:themeColor="accent1" w:themeShade="BF"/>
                      <w:sz w:val="28"/>
                      <w:szCs w:val="28"/>
                    </w:rPr>
                    <w:t xml:space="preserve">      Strategic Plan 2017-2020</w:t>
                  </w:r>
                </w:p>
              </w:tc>
            </w:tr>
          </w:tbl>
          <w:p w:rsidR="0001550E" w:rsidRDefault="0001550E" w:rsidP="00C65038">
            <w:pPr>
              <w:ind w:right="-589"/>
              <w:rPr>
                <w:b/>
                <w:color w:val="4F6228" w:themeColor="accent3" w:themeShade="80"/>
                <w:sz w:val="24"/>
                <w:szCs w:val="24"/>
                <w:highlight w:val="lightGray"/>
              </w:rPr>
            </w:pPr>
          </w:p>
        </w:tc>
        <w:tc>
          <w:tcPr>
            <w:tcW w:w="6036" w:type="dxa"/>
            <w:tcBorders>
              <w:left w:val="single" w:sz="4" w:space="0" w:color="auto"/>
              <w:right w:val="nil"/>
            </w:tcBorders>
          </w:tcPr>
          <w:p w:rsidR="0001550E" w:rsidRPr="00300E45" w:rsidRDefault="0001550E" w:rsidP="003D3F40">
            <w:pPr>
              <w:ind w:right="-52"/>
              <w:rPr>
                <w:b/>
                <w:sz w:val="18"/>
                <w:szCs w:val="18"/>
              </w:rPr>
            </w:pPr>
            <w:r>
              <w:rPr>
                <w:b/>
                <w:sz w:val="18"/>
                <w:szCs w:val="18"/>
              </w:rPr>
              <w:t>E</w:t>
            </w:r>
            <w:r w:rsidRPr="00300E45">
              <w:rPr>
                <w:b/>
                <w:sz w:val="18"/>
                <w:szCs w:val="18"/>
              </w:rPr>
              <w:t>ndorsement</w:t>
            </w:r>
          </w:p>
          <w:p w:rsidR="0001550E"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Principal:</w:t>
            </w:r>
            <w:r w:rsidRPr="00300E45">
              <w:rPr>
                <w:sz w:val="18"/>
                <w:szCs w:val="18"/>
              </w:rPr>
              <w:tab/>
            </w:r>
            <w:r w:rsidR="00360463">
              <w:rPr>
                <w:sz w:val="18"/>
                <w:szCs w:val="18"/>
              </w:rPr>
              <w:t xml:space="preserve">          Jo Howard                                       </w:t>
            </w:r>
            <w:r w:rsidR="00360463" w:rsidRPr="00907788">
              <w:rPr>
                <w:sz w:val="18"/>
                <w:szCs w:val="18"/>
                <w:highlight w:val="lightGray"/>
              </w:rPr>
              <w:t xml:space="preserve"> </w:t>
            </w:r>
            <w:r w:rsidRPr="00907788">
              <w:rPr>
                <w:sz w:val="18"/>
                <w:szCs w:val="18"/>
                <w:highlight w:val="lightGray"/>
              </w:rPr>
              <w:t>[name]</w:t>
            </w:r>
            <w:r w:rsidRPr="009C1955">
              <w:rPr>
                <w:sz w:val="18"/>
                <w:szCs w:val="18"/>
              </w:rPr>
              <w:tab/>
            </w:r>
            <w:r w:rsidRPr="00907788">
              <w:rPr>
                <w:sz w:val="18"/>
                <w:szCs w:val="18"/>
                <w:highlight w:val="lightGray"/>
              </w:rPr>
              <w:t>[date]</w:t>
            </w:r>
          </w:p>
          <w:p w:rsidR="0001550E" w:rsidRPr="00300E45"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 xml:space="preserve">School </w:t>
            </w:r>
            <w:r>
              <w:rPr>
                <w:sz w:val="18"/>
                <w:szCs w:val="18"/>
              </w:rPr>
              <w:t>c</w:t>
            </w:r>
            <w:r w:rsidRPr="00300E45">
              <w:rPr>
                <w:sz w:val="18"/>
                <w:szCs w:val="18"/>
              </w:rPr>
              <w:t>ouncil:</w:t>
            </w:r>
            <w:r w:rsidR="00BC2531">
              <w:rPr>
                <w:sz w:val="18"/>
                <w:szCs w:val="18"/>
              </w:rPr>
              <w:t xml:space="preserve">        </w:t>
            </w:r>
            <w:r w:rsidR="00BC2531" w:rsidRPr="00BC2531">
              <w:rPr>
                <w:rFonts w:cstheme="minorHAnsi"/>
                <w:sz w:val="18"/>
                <w:szCs w:val="18"/>
              </w:rPr>
              <w:t xml:space="preserve">Faye Khalil                               </w:t>
            </w:r>
            <w:r w:rsidR="00360463" w:rsidRPr="00BC2531">
              <w:rPr>
                <w:rFonts w:cstheme="minorHAnsi"/>
                <w:sz w:val="18"/>
                <w:szCs w:val="18"/>
              </w:rPr>
              <w:t xml:space="preserve">         </w:t>
            </w:r>
            <w:r w:rsidR="00BC2531" w:rsidRPr="00907788">
              <w:rPr>
                <w:sz w:val="18"/>
                <w:szCs w:val="18"/>
                <w:highlight w:val="lightGray"/>
              </w:rPr>
              <w:t>name]</w:t>
            </w:r>
            <w:r w:rsidR="00BC2531">
              <w:rPr>
                <w:sz w:val="18"/>
                <w:szCs w:val="18"/>
              </w:rPr>
              <w:tab/>
            </w:r>
            <w:r w:rsidR="00BC2531">
              <w:rPr>
                <w:sz w:val="18"/>
                <w:szCs w:val="18"/>
                <w:highlight w:val="lightGray"/>
              </w:rPr>
              <w:t>[date</w:t>
            </w:r>
            <w:r w:rsidR="00360463" w:rsidRPr="00BC2531">
              <w:rPr>
                <w:rFonts w:cstheme="minorHAnsi"/>
                <w:sz w:val="18"/>
                <w:szCs w:val="18"/>
              </w:rPr>
              <w:t xml:space="preserve">    </w:t>
            </w:r>
            <w:r w:rsidR="00BC2531">
              <w:rPr>
                <w:rFonts w:cstheme="minorHAnsi"/>
                <w:sz w:val="18"/>
                <w:szCs w:val="18"/>
              </w:rPr>
              <w:t xml:space="preserve">                               </w:t>
            </w:r>
          </w:p>
          <w:p w:rsidR="0001550E" w:rsidRDefault="0001550E" w:rsidP="003D3F40">
            <w:pPr>
              <w:tabs>
                <w:tab w:val="left" w:pos="5954"/>
                <w:tab w:val="left" w:pos="7371"/>
                <w:tab w:val="left" w:leader="dot" w:pos="9639"/>
                <w:tab w:val="left" w:pos="11199"/>
              </w:tabs>
              <w:ind w:right="-51"/>
              <w:rPr>
                <w:sz w:val="18"/>
                <w:szCs w:val="18"/>
              </w:rPr>
            </w:pPr>
            <w:r w:rsidRPr="00300E45">
              <w:rPr>
                <w:sz w:val="18"/>
                <w:szCs w:val="18"/>
              </w:rPr>
              <w:t xml:space="preserve">Delegate of the </w:t>
            </w:r>
          </w:p>
          <w:p w:rsidR="0001550E" w:rsidRDefault="0001550E" w:rsidP="00360463">
            <w:pPr>
              <w:tabs>
                <w:tab w:val="left" w:pos="993"/>
                <w:tab w:val="left" w:leader="dot" w:pos="3686"/>
                <w:tab w:val="left" w:pos="3828"/>
                <w:tab w:val="left" w:pos="5245"/>
                <w:tab w:val="left" w:pos="5954"/>
              </w:tabs>
              <w:spacing w:line="360" w:lineRule="auto"/>
              <w:ind w:right="-51"/>
              <w:rPr>
                <w:b/>
                <w:color w:val="4F6228" w:themeColor="accent3" w:themeShade="80"/>
                <w:sz w:val="24"/>
                <w:szCs w:val="24"/>
                <w:highlight w:val="lightGray"/>
              </w:rPr>
            </w:pPr>
            <w:r w:rsidRPr="00300E45">
              <w:rPr>
                <w:sz w:val="18"/>
                <w:szCs w:val="18"/>
              </w:rPr>
              <w:t>Secretary:</w:t>
            </w:r>
            <w:r w:rsidRPr="00300E45">
              <w:rPr>
                <w:sz w:val="18"/>
                <w:szCs w:val="18"/>
              </w:rPr>
              <w:tab/>
            </w:r>
            <w:r w:rsidR="00360463">
              <w:rPr>
                <w:sz w:val="18"/>
                <w:szCs w:val="18"/>
              </w:rPr>
              <w:t xml:space="preserve">          Vivienne Tellefson                          </w:t>
            </w:r>
            <w:r w:rsidR="00360463" w:rsidRPr="00907788">
              <w:rPr>
                <w:sz w:val="18"/>
                <w:szCs w:val="18"/>
                <w:highlight w:val="lightGray"/>
              </w:rPr>
              <w:t xml:space="preserve"> </w:t>
            </w:r>
            <w:r w:rsidRPr="00907788">
              <w:rPr>
                <w:sz w:val="18"/>
                <w:szCs w:val="18"/>
                <w:highlight w:val="lightGray"/>
              </w:rPr>
              <w:t>[name]</w:t>
            </w:r>
            <w:r>
              <w:rPr>
                <w:sz w:val="18"/>
                <w:szCs w:val="18"/>
              </w:rPr>
              <w:tab/>
            </w:r>
            <w:r w:rsidRPr="00907788">
              <w:rPr>
                <w:sz w:val="18"/>
                <w:szCs w:val="18"/>
                <w:highlight w:val="lightGray"/>
              </w:rPr>
              <w:t>[date]</w:t>
            </w:r>
            <w:r>
              <w:rPr>
                <w:sz w:val="18"/>
                <w:szCs w:val="18"/>
              </w:rPr>
              <w:t xml:space="preserve">   </w:t>
            </w:r>
          </w:p>
        </w:tc>
        <w:tc>
          <w:tcPr>
            <w:tcW w:w="4491" w:type="dxa"/>
            <w:tcBorders>
              <w:left w:val="nil"/>
              <w:right w:val="nil"/>
            </w:tcBorders>
          </w:tcPr>
          <w:p w:rsidR="0001550E" w:rsidRPr="000940D9" w:rsidRDefault="0001550E" w:rsidP="0001550E">
            <w:pPr>
              <w:ind w:right="-52"/>
              <w:rPr>
                <w:sz w:val="18"/>
                <w:szCs w:val="18"/>
              </w:rPr>
            </w:pPr>
            <w:r>
              <w:rPr>
                <w:b/>
                <w:sz w:val="18"/>
                <w:szCs w:val="18"/>
              </w:rPr>
              <w:t>Re-E</w:t>
            </w:r>
            <w:r w:rsidRPr="00300E45">
              <w:rPr>
                <w:b/>
                <w:sz w:val="18"/>
                <w:szCs w:val="18"/>
              </w:rPr>
              <w:t>ndorsement</w:t>
            </w:r>
            <w:r w:rsidR="004E7450">
              <w:rPr>
                <w:b/>
                <w:sz w:val="18"/>
                <w:szCs w:val="18"/>
              </w:rPr>
              <w:t xml:space="preserve"> </w:t>
            </w:r>
            <w:r w:rsidRPr="000940D9">
              <w:rPr>
                <w:sz w:val="18"/>
                <w:szCs w:val="18"/>
              </w:rPr>
              <w:t>(if a Goal, KIS or Target is change</w:t>
            </w:r>
            <w:r>
              <w:rPr>
                <w:sz w:val="18"/>
                <w:szCs w:val="18"/>
              </w:rPr>
              <w:t>d</w:t>
            </w:r>
            <w:r w:rsidRPr="000940D9">
              <w:rPr>
                <w:sz w:val="18"/>
                <w:szCs w:val="18"/>
              </w:rPr>
              <w:t>)</w:t>
            </w:r>
          </w:p>
          <w:p w:rsidR="0001550E"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0001550E" w:rsidRPr="00907788">
              <w:rPr>
                <w:sz w:val="18"/>
                <w:szCs w:val="18"/>
                <w:highlight w:val="lightGray"/>
              </w:rPr>
              <w:t>[name]</w:t>
            </w:r>
            <w:r w:rsidR="0001550E" w:rsidRPr="009C1955">
              <w:rPr>
                <w:sz w:val="18"/>
                <w:szCs w:val="18"/>
              </w:rPr>
              <w:tab/>
            </w:r>
            <w:r w:rsidR="0001550E" w:rsidRPr="00907788">
              <w:rPr>
                <w:sz w:val="18"/>
                <w:szCs w:val="18"/>
                <w:highlight w:val="lightGray"/>
              </w:rPr>
              <w:t>[date]</w:t>
            </w:r>
          </w:p>
          <w:p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rsidR="007630A0" w:rsidRDefault="007630A0" w:rsidP="0001550E">
            <w:pPr>
              <w:tabs>
                <w:tab w:val="left" w:pos="5954"/>
                <w:tab w:val="left" w:pos="7371"/>
                <w:tab w:val="left" w:leader="dot" w:pos="9639"/>
                <w:tab w:val="left" w:pos="11199"/>
              </w:tabs>
              <w:ind w:right="-51"/>
              <w:rPr>
                <w:sz w:val="18"/>
                <w:szCs w:val="18"/>
              </w:rPr>
            </w:pPr>
          </w:p>
          <w:p w:rsidR="0001550E" w:rsidRPr="007630A0" w:rsidRDefault="007630A0" w:rsidP="007630A0">
            <w:pPr>
              <w:tabs>
                <w:tab w:val="left" w:pos="993"/>
                <w:tab w:val="left" w:leader="dot" w:pos="3686"/>
                <w:tab w:val="left" w:pos="3828"/>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c>
          <w:tcPr>
            <w:tcW w:w="4771" w:type="dxa"/>
            <w:tcBorders>
              <w:left w:val="nil"/>
            </w:tcBorders>
          </w:tcPr>
          <w:p w:rsidR="0001550E" w:rsidRDefault="0001550E" w:rsidP="003D3F40">
            <w:pPr>
              <w:ind w:right="-52"/>
              <w:rPr>
                <w:b/>
                <w:sz w:val="18"/>
                <w:szCs w:val="18"/>
              </w:rPr>
            </w:pPr>
            <w:r>
              <w:rPr>
                <w:b/>
                <w:sz w:val="18"/>
                <w:szCs w:val="18"/>
              </w:rPr>
              <w:t>Re-e</w:t>
            </w:r>
            <w:r w:rsidRPr="00300E45">
              <w:rPr>
                <w:b/>
                <w:sz w:val="18"/>
                <w:szCs w:val="18"/>
              </w:rPr>
              <w:t>ndorsement</w:t>
            </w:r>
            <w:r w:rsidR="004E7450">
              <w:rPr>
                <w:b/>
                <w:sz w:val="18"/>
                <w:szCs w:val="18"/>
              </w:rPr>
              <w:t xml:space="preserve"> </w:t>
            </w:r>
            <w:r w:rsidR="007630A0" w:rsidRPr="000940D9">
              <w:rPr>
                <w:sz w:val="18"/>
                <w:szCs w:val="18"/>
              </w:rPr>
              <w:t>(if a Goal, KIS or Target is change</w:t>
            </w:r>
            <w:r w:rsidR="007630A0">
              <w:rPr>
                <w:sz w:val="18"/>
                <w:szCs w:val="18"/>
              </w:rPr>
              <w:t>d</w:t>
            </w:r>
            <w:r w:rsidR="007630A0" w:rsidRPr="000940D9">
              <w:rPr>
                <w:sz w:val="18"/>
                <w:szCs w:val="18"/>
              </w:rPr>
              <w:t>)</w:t>
            </w:r>
          </w:p>
          <w:p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rsidR="007630A0" w:rsidRDefault="007630A0" w:rsidP="007630A0">
            <w:pPr>
              <w:tabs>
                <w:tab w:val="left" w:pos="5954"/>
                <w:tab w:val="left" w:pos="7371"/>
                <w:tab w:val="left" w:leader="dot" w:pos="9639"/>
                <w:tab w:val="left" w:pos="11199"/>
              </w:tabs>
              <w:ind w:right="-51"/>
              <w:rPr>
                <w:sz w:val="18"/>
                <w:szCs w:val="18"/>
              </w:rPr>
            </w:pPr>
          </w:p>
          <w:p w:rsidR="0001550E" w:rsidRDefault="007630A0" w:rsidP="007630A0">
            <w:pPr>
              <w:tabs>
                <w:tab w:val="left" w:pos="993"/>
                <w:tab w:val="left" w:leader="dot" w:pos="3686"/>
                <w:tab w:val="left" w:pos="3828"/>
                <w:tab w:val="left" w:pos="5245"/>
                <w:tab w:val="left" w:pos="5954"/>
                <w:tab w:val="left" w:leader="dot" w:pos="9356"/>
                <w:tab w:val="left" w:pos="9639"/>
                <w:tab w:val="left" w:pos="11199"/>
              </w:tabs>
              <w:ind w:right="-51"/>
              <w:rPr>
                <w:b/>
                <w:color w:val="4F6228" w:themeColor="accent3" w:themeShade="80"/>
                <w:sz w:val="24"/>
                <w:szCs w:val="24"/>
                <w:highlight w:val="lightGray"/>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r>
    </w:tbl>
    <w:p w:rsidR="000940D9" w:rsidRDefault="000940D9" w:rsidP="00C57A73">
      <w:pPr>
        <w:spacing w:after="120"/>
      </w:pPr>
    </w:p>
    <w:tbl>
      <w:tblPr>
        <w:tblStyle w:val="TableGrid"/>
        <w:tblW w:w="22539" w:type="dxa"/>
        <w:tblInd w:w="-743" w:type="dxa"/>
        <w:tblLook w:val="04A0" w:firstRow="1" w:lastRow="0" w:firstColumn="1" w:lastColumn="0" w:noHBand="0" w:noVBand="1"/>
      </w:tblPr>
      <w:tblGrid>
        <w:gridCol w:w="3686"/>
        <w:gridCol w:w="4678"/>
        <w:gridCol w:w="6946"/>
        <w:gridCol w:w="7229"/>
      </w:tblGrid>
      <w:tr w:rsidR="00B85BE6" w:rsidTr="00367C8D">
        <w:tc>
          <w:tcPr>
            <w:tcW w:w="3686" w:type="dxa"/>
            <w:shd w:val="clear" w:color="auto" w:fill="C2D69B" w:themeFill="accent3" w:themeFillTint="99"/>
          </w:tcPr>
          <w:p w:rsidR="00B85BE6" w:rsidRDefault="00B85BE6" w:rsidP="00B85BE6">
            <w:pPr>
              <w:spacing w:before="120"/>
              <w:rPr>
                <w:b/>
                <w:sz w:val="18"/>
                <w:szCs w:val="18"/>
              </w:rPr>
            </w:pPr>
            <w:r>
              <w:rPr>
                <w:b/>
                <w:sz w:val="18"/>
                <w:szCs w:val="18"/>
              </w:rPr>
              <w:t>School vision</w:t>
            </w:r>
          </w:p>
        </w:tc>
        <w:tc>
          <w:tcPr>
            <w:tcW w:w="4678" w:type="dxa"/>
            <w:shd w:val="clear" w:color="auto" w:fill="C2D69B" w:themeFill="accent3" w:themeFillTint="99"/>
          </w:tcPr>
          <w:p w:rsidR="00B85BE6" w:rsidRDefault="00B85BE6" w:rsidP="00B85BE6">
            <w:pPr>
              <w:spacing w:before="120"/>
              <w:rPr>
                <w:b/>
                <w:sz w:val="18"/>
                <w:szCs w:val="18"/>
              </w:rPr>
            </w:pPr>
            <w:r>
              <w:rPr>
                <w:b/>
                <w:sz w:val="18"/>
                <w:szCs w:val="18"/>
              </w:rPr>
              <w:t>School values</w:t>
            </w:r>
          </w:p>
        </w:tc>
        <w:tc>
          <w:tcPr>
            <w:tcW w:w="6946" w:type="dxa"/>
            <w:shd w:val="clear" w:color="auto" w:fill="C2D69B" w:themeFill="accent3" w:themeFillTint="99"/>
          </w:tcPr>
          <w:p w:rsidR="00B85BE6" w:rsidRPr="00907788" w:rsidRDefault="006569E2" w:rsidP="00B85BE6">
            <w:pPr>
              <w:spacing w:before="120"/>
              <w:rPr>
                <w:b/>
                <w:sz w:val="18"/>
                <w:szCs w:val="18"/>
              </w:rPr>
            </w:pPr>
            <w:r>
              <w:rPr>
                <w:b/>
                <w:sz w:val="18"/>
                <w:szCs w:val="18"/>
              </w:rPr>
              <w:t>Context and challenges</w:t>
            </w:r>
          </w:p>
          <w:p w:rsidR="00B85BE6" w:rsidRDefault="00B85BE6" w:rsidP="00B85BE6">
            <w:pPr>
              <w:spacing w:before="120"/>
              <w:rPr>
                <w:b/>
                <w:sz w:val="18"/>
                <w:szCs w:val="18"/>
              </w:rPr>
            </w:pPr>
          </w:p>
        </w:tc>
        <w:tc>
          <w:tcPr>
            <w:tcW w:w="7229" w:type="dxa"/>
            <w:shd w:val="clear" w:color="auto" w:fill="C2D69B" w:themeFill="accent3" w:themeFillTint="99"/>
          </w:tcPr>
          <w:p w:rsidR="00B85BE6" w:rsidRPr="00907788" w:rsidRDefault="006569E2" w:rsidP="00665F3B">
            <w:pPr>
              <w:spacing w:before="120"/>
              <w:ind w:right="-108"/>
              <w:rPr>
                <w:b/>
                <w:sz w:val="18"/>
                <w:szCs w:val="18"/>
              </w:rPr>
            </w:pPr>
            <w:r>
              <w:rPr>
                <w:b/>
                <w:sz w:val="18"/>
                <w:szCs w:val="18"/>
              </w:rPr>
              <w:t xml:space="preserve">Intent, </w:t>
            </w:r>
            <w:r w:rsidR="003A73ED">
              <w:rPr>
                <w:b/>
                <w:sz w:val="18"/>
                <w:szCs w:val="18"/>
              </w:rPr>
              <w:t xml:space="preserve">rationale and </w:t>
            </w:r>
            <w:r>
              <w:rPr>
                <w:b/>
                <w:sz w:val="18"/>
                <w:szCs w:val="18"/>
              </w:rPr>
              <w:t>focus</w:t>
            </w:r>
          </w:p>
          <w:p w:rsidR="00B85BE6" w:rsidRDefault="00B85BE6" w:rsidP="00B85BE6">
            <w:pPr>
              <w:spacing w:before="120"/>
              <w:rPr>
                <w:b/>
                <w:sz w:val="18"/>
                <w:szCs w:val="18"/>
              </w:rPr>
            </w:pPr>
          </w:p>
        </w:tc>
      </w:tr>
      <w:tr w:rsidR="008D3F30" w:rsidTr="00367C8D">
        <w:trPr>
          <w:trHeight w:val="220"/>
        </w:trPr>
        <w:tc>
          <w:tcPr>
            <w:tcW w:w="3686" w:type="dxa"/>
            <w:vMerge w:val="restart"/>
          </w:tcPr>
          <w:p w:rsidR="008D3F30" w:rsidRPr="006E6803" w:rsidRDefault="008D3F30" w:rsidP="008D3F30">
            <w:pPr>
              <w:rPr>
                <w:rFonts w:cstheme="minorHAnsi"/>
                <w:sz w:val="18"/>
                <w:szCs w:val="18"/>
              </w:rPr>
            </w:pPr>
            <w:r w:rsidRPr="006E6803">
              <w:rPr>
                <w:rFonts w:cstheme="minorHAnsi"/>
                <w:sz w:val="18"/>
                <w:szCs w:val="18"/>
              </w:rPr>
              <w:t xml:space="preserve">We are committed to giving each of our students the best possible education together with the skills and qualities they need to flourish at school and in life. </w:t>
            </w:r>
          </w:p>
          <w:p w:rsidR="008D3F30" w:rsidRPr="006E6803" w:rsidRDefault="008D3F30" w:rsidP="008D3F30">
            <w:pPr>
              <w:rPr>
                <w:rFonts w:cstheme="minorHAnsi"/>
                <w:sz w:val="18"/>
                <w:szCs w:val="18"/>
              </w:rPr>
            </w:pPr>
          </w:p>
          <w:p w:rsidR="008D3F30" w:rsidRPr="006E6803" w:rsidRDefault="008D3F30" w:rsidP="008D3F30">
            <w:pPr>
              <w:rPr>
                <w:rFonts w:cstheme="minorHAnsi"/>
                <w:sz w:val="18"/>
                <w:szCs w:val="18"/>
              </w:rPr>
            </w:pPr>
            <w:r w:rsidRPr="006E6803">
              <w:rPr>
                <w:rFonts w:cstheme="minorHAnsi"/>
                <w:sz w:val="18"/>
                <w:szCs w:val="18"/>
              </w:rPr>
              <w:t xml:space="preserve">Our teachers work in collaborative teams to optimise the learning of all children. </w:t>
            </w:r>
          </w:p>
          <w:p w:rsidR="008D3F30" w:rsidRPr="006E6803" w:rsidRDefault="008D3F30" w:rsidP="008D3F30">
            <w:pPr>
              <w:rPr>
                <w:rFonts w:cstheme="minorHAnsi"/>
                <w:sz w:val="18"/>
                <w:szCs w:val="18"/>
              </w:rPr>
            </w:pPr>
          </w:p>
          <w:p w:rsidR="008D3F30" w:rsidRPr="006E6803" w:rsidRDefault="008D3F30" w:rsidP="008D3F30">
            <w:pPr>
              <w:rPr>
                <w:rFonts w:cstheme="minorHAnsi"/>
                <w:sz w:val="18"/>
                <w:szCs w:val="18"/>
              </w:rPr>
            </w:pPr>
            <w:r w:rsidRPr="006E6803">
              <w:rPr>
                <w:rFonts w:cstheme="minorHAnsi"/>
                <w:sz w:val="18"/>
                <w:szCs w:val="18"/>
              </w:rPr>
              <w:t>Our students have a genuine voice and understanding of their role as learners and leaders.</w:t>
            </w:r>
          </w:p>
          <w:p w:rsidR="008D3F30" w:rsidRPr="006E6803" w:rsidRDefault="008D3F30" w:rsidP="008D3F30">
            <w:pPr>
              <w:rPr>
                <w:rFonts w:cstheme="minorHAnsi"/>
                <w:sz w:val="18"/>
                <w:szCs w:val="18"/>
              </w:rPr>
            </w:pPr>
          </w:p>
          <w:p w:rsidR="008D3F30" w:rsidRPr="006E6803" w:rsidRDefault="008D3F30" w:rsidP="008D3F30">
            <w:pPr>
              <w:rPr>
                <w:rFonts w:cs="Arial"/>
                <w:sz w:val="18"/>
                <w:szCs w:val="18"/>
              </w:rPr>
            </w:pPr>
            <w:r w:rsidRPr="006E6803">
              <w:rPr>
                <w:rFonts w:cstheme="minorHAnsi"/>
                <w:sz w:val="18"/>
                <w:szCs w:val="18"/>
              </w:rPr>
              <w:t>Our School Wide Positive Behaviour Support framework equips all students’ with the behaviours and self-regulation skills they need for success</w:t>
            </w:r>
            <w:r w:rsidRPr="006E6803">
              <w:rPr>
                <w:rFonts w:cs="Arial"/>
                <w:sz w:val="18"/>
                <w:szCs w:val="18"/>
              </w:rPr>
              <w:t>.</w:t>
            </w:r>
          </w:p>
          <w:p w:rsidR="008D3F30" w:rsidRPr="006E6803" w:rsidRDefault="008D3F30" w:rsidP="008D3F30">
            <w:pPr>
              <w:rPr>
                <w:rFonts w:cs="Arial"/>
                <w:sz w:val="18"/>
                <w:szCs w:val="18"/>
              </w:rPr>
            </w:pPr>
          </w:p>
          <w:p w:rsidR="008D3F30" w:rsidRPr="00C270A1" w:rsidRDefault="008D3F30" w:rsidP="008D3F30">
            <w:pPr>
              <w:rPr>
                <w:rFonts w:cs="Arial"/>
                <w:sz w:val="18"/>
                <w:szCs w:val="18"/>
              </w:rPr>
            </w:pPr>
            <w:r w:rsidRPr="006E6803">
              <w:rPr>
                <w:rFonts w:cs="Arial"/>
                <w:sz w:val="18"/>
                <w:szCs w:val="18"/>
              </w:rPr>
              <w:t>Together with our students and parents, we are a proud multicultural community of learning who is committed to success for all.</w:t>
            </w:r>
          </w:p>
        </w:tc>
        <w:tc>
          <w:tcPr>
            <w:tcW w:w="4678" w:type="dxa"/>
            <w:vMerge w:val="restart"/>
          </w:tcPr>
          <w:p w:rsidR="008D3F30" w:rsidRPr="006E6803" w:rsidRDefault="008D3F30" w:rsidP="008D3F30">
            <w:pPr>
              <w:rPr>
                <w:rFonts w:cstheme="minorHAnsi"/>
                <w:sz w:val="18"/>
                <w:szCs w:val="18"/>
              </w:rPr>
            </w:pPr>
            <w:r w:rsidRPr="006E6803">
              <w:rPr>
                <w:rFonts w:cstheme="minorHAnsi"/>
                <w:sz w:val="18"/>
                <w:szCs w:val="18"/>
              </w:rPr>
              <w:t>Our school motto is “Success for All” and our current school values are Consideration, Honesty, Positivity and Success.</w:t>
            </w:r>
          </w:p>
          <w:p w:rsidR="008D3F30" w:rsidRPr="006E6803" w:rsidRDefault="008D3F30" w:rsidP="008D3F30">
            <w:pPr>
              <w:rPr>
                <w:rFonts w:cstheme="minorHAnsi"/>
                <w:sz w:val="18"/>
                <w:szCs w:val="18"/>
              </w:rPr>
            </w:pPr>
          </w:p>
          <w:p w:rsidR="008D3F30" w:rsidRPr="006E6803" w:rsidRDefault="008D3F30" w:rsidP="008D3F30">
            <w:pPr>
              <w:pStyle w:val="NormalWeb"/>
              <w:spacing w:before="0" w:beforeAutospacing="0" w:after="225" w:afterAutospacing="0"/>
              <w:textAlignment w:val="top"/>
              <w:rPr>
                <w:rFonts w:asciiTheme="minorHAnsi" w:hAnsiTheme="minorHAnsi" w:cstheme="minorHAnsi"/>
                <w:sz w:val="18"/>
                <w:szCs w:val="18"/>
              </w:rPr>
            </w:pPr>
            <w:r w:rsidRPr="006E6803">
              <w:rPr>
                <w:rFonts w:asciiTheme="minorHAnsi" w:hAnsiTheme="minorHAnsi" w:cstheme="minorHAnsi"/>
                <w:sz w:val="18"/>
                <w:szCs w:val="18"/>
              </w:rPr>
              <w:t xml:space="preserve">Our work in developing the SWPBS Behavioural Matrix </w:t>
            </w:r>
            <w:r>
              <w:rPr>
                <w:rFonts w:asciiTheme="minorHAnsi" w:hAnsiTheme="minorHAnsi" w:cstheme="minorHAnsi"/>
                <w:sz w:val="18"/>
                <w:szCs w:val="18"/>
              </w:rPr>
              <w:t xml:space="preserve">which </w:t>
            </w:r>
            <w:r w:rsidRPr="006E6803">
              <w:rPr>
                <w:rFonts w:asciiTheme="minorHAnsi" w:hAnsiTheme="minorHAnsi" w:cstheme="minorHAnsi"/>
                <w:sz w:val="18"/>
                <w:szCs w:val="18"/>
              </w:rPr>
              <w:t xml:space="preserve">will involve revisiting our values in </w:t>
            </w:r>
            <w:r>
              <w:rPr>
                <w:rFonts w:asciiTheme="minorHAnsi" w:hAnsiTheme="minorHAnsi" w:cstheme="minorHAnsi"/>
                <w:sz w:val="18"/>
                <w:szCs w:val="18"/>
              </w:rPr>
              <w:t>Semester 2 2017</w:t>
            </w:r>
            <w:r w:rsidRPr="006E6803">
              <w:rPr>
                <w:rFonts w:asciiTheme="minorHAnsi" w:hAnsiTheme="minorHAnsi" w:cstheme="minorHAnsi"/>
                <w:sz w:val="18"/>
                <w:szCs w:val="18"/>
              </w:rPr>
              <w:t>.</w:t>
            </w:r>
          </w:p>
        </w:tc>
        <w:tc>
          <w:tcPr>
            <w:tcW w:w="6946" w:type="dxa"/>
            <w:vMerge w:val="restart"/>
          </w:tcPr>
          <w:p w:rsidR="008D3F30" w:rsidRPr="00385E90" w:rsidRDefault="008D3F30" w:rsidP="008D3F30">
            <w:pPr>
              <w:rPr>
                <w:sz w:val="18"/>
                <w:szCs w:val="18"/>
              </w:rPr>
            </w:pPr>
            <w:r w:rsidRPr="00385E90">
              <w:rPr>
                <w:sz w:val="18"/>
                <w:szCs w:val="18"/>
              </w:rPr>
              <w:t xml:space="preserve">Campbellfield Heights Primary School enrolment sits between 200 – 215 students. All of the student population </w:t>
            </w:r>
            <w:r>
              <w:rPr>
                <w:sz w:val="18"/>
                <w:szCs w:val="18"/>
              </w:rPr>
              <w:t xml:space="preserve">live in </w:t>
            </w:r>
            <w:r w:rsidRPr="00385E90">
              <w:rPr>
                <w:sz w:val="18"/>
                <w:szCs w:val="18"/>
              </w:rPr>
              <w:t xml:space="preserve">the immediate area. </w:t>
            </w:r>
            <w:r>
              <w:rPr>
                <w:sz w:val="18"/>
                <w:szCs w:val="18"/>
              </w:rPr>
              <w:t xml:space="preserve">The small school size assists </w:t>
            </w:r>
            <w:r>
              <w:rPr>
                <w:rFonts w:cstheme="minorHAnsi"/>
                <w:sz w:val="18"/>
                <w:szCs w:val="18"/>
              </w:rPr>
              <w:t>the</w:t>
            </w:r>
            <w:r w:rsidRPr="00385E90">
              <w:rPr>
                <w:rFonts w:cstheme="minorHAnsi"/>
                <w:sz w:val="18"/>
                <w:szCs w:val="18"/>
              </w:rPr>
              <w:t xml:space="preserve"> </w:t>
            </w:r>
            <w:r>
              <w:rPr>
                <w:rFonts w:cstheme="minorHAnsi"/>
                <w:sz w:val="18"/>
                <w:szCs w:val="18"/>
              </w:rPr>
              <w:t xml:space="preserve">school to develop </w:t>
            </w:r>
            <w:r w:rsidRPr="00385E90">
              <w:rPr>
                <w:rFonts w:cstheme="minorHAnsi"/>
                <w:sz w:val="18"/>
                <w:szCs w:val="18"/>
              </w:rPr>
              <w:t xml:space="preserve">relationships with families. </w:t>
            </w:r>
            <w:r>
              <w:rPr>
                <w:sz w:val="18"/>
                <w:szCs w:val="18"/>
              </w:rPr>
              <w:t xml:space="preserve">The </w:t>
            </w:r>
            <w:r w:rsidRPr="00385E90">
              <w:rPr>
                <w:sz w:val="18"/>
                <w:szCs w:val="18"/>
              </w:rPr>
              <w:t xml:space="preserve">Community </w:t>
            </w:r>
            <w:r>
              <w:rPr>
                <w:sz w:val="18"/>
                <w:szCs w:val="18"/>
              </w:rPr>
              <w:t>Hub supports newly arrived families and the wider community.</w:t>
            </w:r>
          </w:p>
          <w:p w:rsidR="008D3F30" w:rsidRPr="00385E90" w:rsidRDefault="008D3F30" w:rsidP="008D3F30">
            <w:pPr>
              <w:rPr>
                <w:sz w:val="18"/>
                <w:szCs w:val="18"/>
              </w:rPr>
            </w:pPr>
          </w:p>
          <w:p w:rsidR="008D3F30" w:rsidRPr="00385E90" w:rsidRDefault="008D3F30" w:rsidP="008D3F30">
            <w:pPr>
              <w:rPr>
                <w:sz w:val="18"/>
                <w:szCs w:val="18"/>
              </w:rPr>
            </w:pPr>
            <w:r w:rsidRPr="00385E90">
              <w:rPr>
                <w:sz w:val="18"/>
                <w:szCs w:val="18"/>
              </w:rPr>
              <w:t xml:space="preserve">Our key goal is to improve literacy and numeracy through providing quality teaching in every classroom.  </w:t>
            </w:r>
            <w:r w:rsidRPr="00385E90">
              <w:rPr>
                <w:rFonts w:cstheme="minorHAnsi"/>
                <w:sz w:val="18"/>
                <w:szCs w:val="18"/>
              </w:rPr>
              <w:t>We are</w:t>
            </w:r>
            <w:r w:rsidRPr="00385E90">
              <w:rPr>
                <w:rFonts w:cstheme="minorHAnsi"/>
                <w:i/>
                <w:sz w:val="18"/>
                <w:szCs w:val="18"/>
              </w:rPr>
              <w:t xml:space="preserve"> </w:t>
            </w:r>
            <w:r w:rsidRPr="00385E90">
              <w:rPr>
                <w:rFonts w:cstheme="minorHAnsi"/>
                <w:sz w:val="18"/>
                <w:szCs w:val="18"/>
              </w:rPr>
              <w:t xml:space="preserve">proud to be in the pilot intake of the DET Professional Learning Community (PLC) Initiative. This way of working supports teachers to work in collaborative teams as researchers of their own impact. A Literacy </w:t>
            </w:r>
            <w:r>
              <w:rPr>
                <w:rFonts w:cstheme="minorHAnsi"/>
                <w:sz w:val="18"/>
                <w:szCs w:val="18"/>
              </w:rPr>
              <w:t xml:space="preserve">Coach </w:t>
            </w:r>
            <w:r w:rsidRPr="00385E90">
              <w:rPr>
                <w:rFonts w:cstheme="minorHAnsi"/>
                <w:sz w:val="18"/>
                <w:szCs w:val="18"/>
              </w:rPr>
              <w:t>and Numeracy Coach help</w:t>
            </w:r>
            <w:r>
              <w:rPr>
                <w:rFonts w:cstheme="minorHAnsi"/>
                <w:sz w:val="18"/>
                <w:szCs w:val="18"/>
              </w:rPr>
              <w:t xml:space="preserve"> </w:t>
            </w:r>
            <w:r w:rsidRPr="00385E90">
              <w:rPr>
                <w:rFonts w:cstheme="minorHAnsi"/>
                <w:sz w:val="18"/>
                <w:szCs w:val="18"/>
              </w:rPr>
              <w:t xml:space="preserve">build teachers’ skills in explicitly teaching to students’ learning point. </w:t>
            </w:r>
          </w:p>
          <w:p w:rsidR="008D3F30" w:rsidRPr="00385E90" w:rsidRDefault="008D3F30" w:rsidP="008D3F30">
            <w:pPr>
              <w:rPr>
                <w:sz w:val="18"/>
                <w:szCs w:val="18"/>
              </w:rPr>
            </w:pPr>
          </w:p>
          <w:p w:rsidR="008D3F30" w:rsidRPr="00DB18F0" w:rsidRDefault="008D3F30" w:rsidP="008D3F30">
            <w:pPr>
              <w:rPr>
                <w:b/>
                <w:sz w:val="18"/>
                <w:szCs w:val="18"/>
              </w:rPr>
            </w:pPr>
            <w:r w:rsidRPr="00385E90">
              <w:rPr>
                <w:b/>
                <w:sz w:val="18"/>
                <w:szCs w:val="18"/>
              </w:rPr>
              <w:t>Challenges</w:t>
            </w:r>
          </w:p>
          <w:p w:rsidR="008D3F30" w:rsidRDefault="008D3F30" w:rsidP="008D3F30">
            <w:pPr>
              <w:pStyle w:val="ListParagraph"/>
              <w:numPr>
                <w:ilvl w:val="0"/>
                <w:numId w:val="10"/>
              </w:numPr>
              <w:rPr>
                <w:sz w:val="18"/>
                <w:szCs w:val="18"/>
              </w:rPr>
            </w:pPr>
            <w:r w:rsidRPr="009434F6">
              <w:rPr>
                <w:sz w:val="18"/>
                <w:szCs w:val="18"/>
              </w:rPr>
              <w:t xml:space="preserve">Strengthening </w:t>
            </w:r>
            <w:r>
              <w:rPr>
                <w:sz w:val="18"/>
                <w:szCs w:val="18"/>
              </w:rPr>
              <w:t xml:space="preserve">the monitoring and evaluation of progress at student, class </w:t>
            </w:r>
            <w:r w:rsidRPr="009434F6">
              <w:rPr>
                <w:sz w:val="18"/>
                <w:szCs w:val="18"/>
              </w:rPr>
              <w:t xml:space="preserve">and whole school level </w:t>
            </w:r>
          </w:p>
          <w:p w:rsidR="008D3F30" w:rsidRPr="009434F6" w:rsidRDefault="008D3F30" w:rsidP="008D3F30">
            <w:pPr>
              <w:pStyle w:val="ListParagraph"/>
              <w:numPr>
                <w:ilvl w:val="0"/>
                <w:numId w:val="10"/>
              </w:numPr>
              <w:rPr>
                <w:sz w:val="18"/>
                <w:szCs w:val="18"/>
              </w:rPr>
            </w:pPr>
            <w:r w:rsidRPr="009434F6">
              <w:rPr>
                <w:sz w:val="18"/>
                <w:szCs w:val="18"/>
              </w:rPr>
              <w:t>Developing the precision teaching strategies needed to meet the individual needs of all students in a population that includes a large percentage of EAL</w:t>
            </w:r>
            <w:r>
              <w:rPr>
                <w:sz w:val="18"/>
                <w:szCs w:val="18"/>
              </w:rPr>
              <w:t xml:space="preserve"> and PSD students</w:t>
            </w:r>
          </w:p>
          <w:p w:rsidR="008D3F30" w:rsidRPr="009434F6" w:rsidRDefault="008D3F30" w:rsidP="008D3F30">
            <w:pPr>
              <w:pStyle w:val="ListParagraph"/>
              <w:numPr>
                <w:ilvl w:val="0"/>
                <w:numId w:val="10"/>
              </w:numPr>
              <w:rPr>
                <w:sz w:val="18"/>
                <w:szCs w:val="18"/>
              </w:rPr>
            </w:pPr>
            <w:r w:rsidRPr="009434F6">
              <w:rPr>
                <w:sz w:val="18"/>
                <w:szCs w:val="18"/>
              </w:rPr>
              <w:t xml:space="preserve">Supporting student wellbeing in a context where </w:t>
            </w:r>
            <w:r>
              <w:rPr>
                <w:sz w:val="18"/>
                <w:szCs w:val="18"/>
              </w:rPr>
              <w:t xml:space="preserve">large numbers of </w:t>
            </w:r>
            <w:r w:rsidRPr="009434F6">
              <w:rPr>
                <w:sz w:val="18"/>
                <w:szCs w:val="18"/>
              </w:rPr>
              <w:t>st</w:t>
            </w:r>
            <w:r>
              <w:rPr>
                <w:sz w:val="18"/>
                <w:szCs w:val="18"/>
              </w:rPr>
              <w:t xml:space="preserve">udents are considered </w:t>
            </w:r>
            <w:r w:rsidRPr="009434F6">
              <w:rPr>
                <w:sz w:val="18"/>
                <w:szCs w:val="18"/>
              </w:rPr>
              <w:t xml:space="preserve">at risk of not achieving their full potential </w:t>
            </w:r>
            <w:r>
              <w:rPr>
                <w:sz w:val="18"/>
                <w:szCs w:val="18"/>
              </w:rPr>
              <w:t>according to DET guidelines</w:t>
            </w:r>
          </w:p>
          <w:p w:rsidR="008D3F30" w:rsidRPr="009434F6" w:rsidRDefault="008D3F30" w:rsidP="008D3F30">
            <w:pPr>
              <w:pStyle w:val="ListParagraph"/>
              <w:numPr>
                <w:ilvl w:val="0"/>
                <w:numId w:val="10"/>
              </w:numPr>
              <w:rPr>
                <w:sz w:val="18"/>
                <w:szCs w:val="18"/>
              </w:rPr>
            </w:pPr>
            <w:r w:rsidRPr="009434F6">
              <w:rPr>
                <w:sz w:val="18"/>
                <w:szCs w:val="18"/>
              </w:rPr>
              <w:t xml:space="preserve">Ensuring a safe, caring and engaging learning environment </w:t>
            </w:r>
            <w:r>
              <w:rPr>
                <w:sz w:val="18"/>
                <w:szCs w:val="18"/>
              </w:rPr>
              <w:t xml:space="preserve">with </w:t>
            </w:r>
            <w:r w:rsidRPr="009434F6">
              <w:rPr>
                <w:sz w:val="18"/>
                <w:szCs w:val="18"/>
              </w:rPr>
              <w:t xml:space="preserve">a high level of learner agency and </w:t>
            </w:r>
            <w:r>
              <w:rPr>
                <w:sz w:val="18"/>
                <w:szCs w:val="18"/>
              </w:rPr>
              <w:t xml:space="preserve">where </w:t>
            </w:r>
            <w:r w:rsidRPr="009434F6">
              <w:rPr>
                <w:sz w:val="18"/>
                <w:szCs w:val="18"/>
              </w:rPr>
              <w:t>students and parents see themselves as partners in learning</w:t>
            </w:r>
          </w:p>
          <w:p w:rsidR="008D3F30" w:rsidRPr="00DB18F0" w:rsidRDefault="008D3F30" w:rsidP="008D3F30">
            <w:pPr>
              <w:pStyle w:val="ListParagraph"/>
              <w:numPr>
                <w:ilvl w:val="0"/>
                <w:numId w:val="10"/>
              </w:numPr>
              <w:rPr>
                <w:sz w:val="18"/>
                <w:szCs w:val="18"/>
              </w:rPr>
            </w:pPr>
            <w:r w:rsidRPr="009434F6">
              <w:rPr>
                <w:sz w:val="18"/>
                <w:szCs w:val="18"/>
              </w:rPr>
              <w:t>Providing the English language and other supports needed to involve parents as partne</w:t>
            </w:r>
            <w:r>
              <w:rPr>
                <w:sz w:val="18"/>
                <w:szCs w:val="18"/>
              </w:rPr>
              <w:t>rs in their children’s learning</w:t>
            </w:r>
          </w:p>
        </w:tc>
        <w:tc>
          <w:tcPr>
            <w:tcW w:w="7229" w:type="dxa"/>
            <w:vMerge w:val="restart"/>
          </w:tcPr>
          <w:p w:rsidR="008D3F30" w:rsidRPr="006E6803" w:rsidRDefault="008D3F30" w:rsidP="008D3F30">
            <w:pPr>
              <w:rPr>
                <w:sz w:val="18"/>
                <w:szCs w:val="18"/>
              </w:rPr>
            </w:pPr>
            <w:r w:rsidRPr="006E6803">
              <w:rPr>
                <w:b/>
                <w:sz w:val="18"/>
                <w:szCs w:val="18"/>
              </w:rPr>
              <w:t xml:space="preserve">Intent- </w:t>
            </w:r>
            <w:r w:rsidRPr="006E6803">
              <w:rPr>
                <w:sz w:val="18"/>
                <w:szCs w:val="18"/>
              </w:rPr>
              <w:t>To improve literacy and numeracy outcomes through embedding a PLC culture</w:t>
            </w:r>
            <w:r>
              <w:rPr>
                <w:sz w:val="18"/>
                <w:szCs w:val="18"/>
              </w:rPr>
              <w:t>.</w:t>
            </w:r>
            <w:r w:rsidRPr="006E6803">
              <w:rPr>
                <w:sz w:val="18"/>
                <w:szCs w:val="18"/>
              </w:rPr>
              <w:t xml:space="preserve"> </w:t>
            </w:r>
          </w:p>
          <w:p w:rsidR="008D3F30" w:rsidRPr="006E6803" w:rsidRDefault="008D3F30" w:rsidP="008D3F30">
            <w:pPr>
              <w:rPr>
                <w:b/>
                <w:sz w:val="18"/>
                <w:szCs w:val="18"/>
              </w:rPr>
            </w:pPr>
          </w:p>
          <w:p w:rsidR="008D3F30" w:rsidRPr="006E6803" w:rsidRDefault="008D3F30" w:rsidP="008D3F30">
            <w:pPr>
              <w:rPr>
                <w:sz w:val="18"/>
                <w:szCs w:val="18"/>
              </w:rPr>
            </w:pPr>
            <w:r w:rsidRPr="006E6803">
              <w:rPr>
                <w:b/>
                <w:sz w:val="18"/>
                <w:szCs w:val="18"/>
              </w:rPr>
              <w:t xml:space="preserve">Rationale- </w:t>
            </w:r>
            <w:r w:rsidRPr="006E6803">
              <w:rPr>
                <w:sz w:val="18"/>
                <w:szCs w:val="18"/>
              </w:rPr>
              <w:t xml:space="preserve">We know that when teachers work together in collaborative teams to gather evidence of student learning, analyse that evidence, and identify and implement precision teaching strategies to address gaps and progress student learning, student outcomes improve. </w:t>
            </w:r>
          </w:p>
          <w:p w:rsidR="008D3F30" w:rsidRPr="006E6803" w:rsidRDefault="008D3F30" w:rsidP="008D3F30">
            <w:pPr>
              <w:rPr>
                <w:b/>
                <w:sz w:val="18"/>
                <w:szCs w:val="18"/>
              </w:rPr>
            </w:pPr>
          </w:p>
          <w:p w:rsidR="008D3F30" w:rsidRPr="006E6803" w:rsidRDefault="008D3F30" w:rsidP="008D3F30">
            <w:pPr>
              <w:autoSpaceDE w:val="0"/>
              <w:autoSpaceDN w:val="0"/>
              <w:adjustRightInd w:val="0"/>
              <w:jc w:val="both"/>
              <w:rPr>
                <w:b/>
                <w:sz w:val="18"/>
                <w:szCs w:val="18"/>
              </w:rPr>
            </w:pPr>
            <w:r w:rsidRPr="006E6803">
              <w:rPr>
                <w:b/>
                <w:sz w:val="18"/>
                <w:szCs w:val="18"/>
              </w:rPr>
              <w:t xml:space="preserve">Focus </w:t>
            </w:r>
            <w:r w:rsidRPr="006E6803">
              <w:rPr>
                <w:i/>
                <w:sz w:val="18"/>
                <w:szCs w:val="18"/>
              </w:rPr>
              <w:t>Building Teaching Excellence</w:t>
            </w:r>
            <w:r w:rsidRPr="006E6803">
              <w:rPr>
                <w:b/>
                <w:sz w:val="18"/>
                <w:szCs w:val="18"/>
              </w:rPr>
              <w:t xml:space="preserve">, </w:t>
            </w:r>
            <w:r w:rsidRPr="006E6803">
              <w:rPr>
                <w:rFonts w:cstheme="minorHAnsi"/>
                <w:sz w:val="18"/>
                <w:szCs w:val="18"/>
              </w:rPr>
              <w:t>DET PLC Initiative, Victorian Curriculum, Numeracy, Literacy, EAL, Instructional and Shared leadership</w:t>
            </w:r>
            <w:r>
              <w:rPr>
                <w:rFonts w:cstheme="minorHAnsi"/>
                <w:sz w:val="18"/>
                <w:szCs w:val="18"/>
              </w:rPr>
              <w:t>.</w:t>
            </w:r>
          </w:p>
          <w:p w:rsidR="008D3F30" w:rsidRPr="006E6803" w:rsidRDefault="008D3F30" w:rsidP="008D3F30">
            <w:pPr>
              <w:autoSpaceDE w:val="0"/>
              <w:autoSpaceDN w:val="0"/>
              <w:adjustRightInd w:val="0"/>
              <w:jc w:val="both"/>
              <w:rPr>
                <w:sz w:val="18"/>
                <w:szCs w:val="18"/>
              </w:rPr>
            </w:pPr>
          </w:p>
          <w:p w:rsidR="008D3F30" w:rsidRPr="006E6803" w:rsidRDefault="008D3F30" w:rsidP="008D3F30">
            <w:pPr>
              <w:rPr>
                <w:sz w:val="18"/>
                <w:szCs w:val="18"/>
              </w:rPr>
            </w:pPr>
            <w:r w:rsidRPr="006E6803">
              <w:rPr>
                <w:b/>
                <w:sz w:val="18"/>
                <w:szCs w:val="18"/>
              </w:rPr>
              <w:t xml:space="preserve">Intent- </w:t>
            </w:r>
            <w:r w:rsidRPr="006E6803">
              <w:rPr>
                <w:rFonts w:cstheme="minorHAnsi"/>
                <w:sz w:val="18"/>
                <w:szCs w:val="18"/>
              </w:rPr>
              <w:t xml:space="preserve">To make the school </w:t>
            </w:r>
            <w:r w:rsidRPr="006E6803">
              <w:rPr>
                <w:sz w:val="18"/>
                <w:szCs w:val="18"/>
              </w:rPr>
              <w:t>a safe, positive and engaging place to learn through embedding the SWPBS framework and strengthening learner agency and parent engagement.</w:t>
            </w:r>
          </w:p>
          <w:p w:rsidR="008D3F30" w:rsidRPr="006E6803" w:rsidRDefault="008D3F30" w:rsidP="008D3F30">
            <w:pPr>
              <w:rPr>
                <w:b/>
                <w:sz w:val="18"/>
                <w:szCs w:val="18"/>
              </w:rPr>
            </w:pPr>
          </w:p>
          <w:p w:rsidR="008D3F30" w:rsidRPr="006E6803" w:rsidRDefault="008D3F30" w:rsidP="008D3F30">
            <w:pPr>
              <w:spacing w:after="120" w:line="276" w:lineRule="auto"/>
              <w:rPr>
                <w:sz w:val="18"/>
                <w:szCs w:val="18"/>
              </w:rPr>
            </w:pPr>
            <w:r w:rsidRPr="006E6803">
              <w:rPr>
                <w:b/>
                <w:sz w:val="18"/>
                <w:szCs w:val="18"/>
              </w:rPr>
              <w:t xml:space="preserve">Rationale- </w:t>
            </w:r>
            <w:r w:rsidRPr="006E6803">
              <w:rPr>
                <w:sz w:val="18"/>
                <w:szCs w:val="18"/>
              </w:rPr>
              <w:t>We know that when schools have a documented framework of behaviour, attitudes and expectations that is based on the school’s vision and values and has been developed with students and parents as partners in learning, student achievement and wellbeing improve.</w:t>
            </w:r>
          </w:p>
          <w:p w:rsidR="008D3F30" w:rsidRPr="006E6803" w:rsidRDefault="008D3F30" w:rsidP="008D3F30">
            <w:pPr>
              <w:rPr>
                <w:sz w:val="18"/>
                <w:szCs w:val="18"/>
              </w:rPr>
            </w:pPr>
            <w:r w:rsidRPr="006E6803">
              <w:rPr>
                <w:b/>
                <w:sz w:val="18"/>
                <w:szCs w:val="18"/>
              </w:rPr>
              <w:t>Focus</w:t>
            </w:r>
            <w:r w:rsidRPr="006E6803">
              <w:rPr>
                <w:sz w:val="18"/>
                <w:szCs w:val="18"/>
              </w:rPr>
              <w:t xml:space="preserve">- Setting Expectations and Promoting Inclusion, </w:t>
            </w:r>
            <w:r w:rsidRPr="006E6803">
              <w:rPr>
                <w:rFonts w:cstheme="minorHAnsi"/>
                <w:sz w:val="18"/>
                <w:szCs w:val="18"/>
              </w:rPr>
              <w:t xml:space="preserve">School Wide Positive Behaviour Support </w:t>
            </w:r>
            <w:r>
              <w:rPr>
                <w:rFonts w:cstheme="minorHAnsi"/>
                <w:sz w:val="18"/>
                <w:szCs w:val="18"/>
              </w:rPr>
              <w:t>Framework</w:t>
            </w:r>
            <w:r w:rsidRPr="006E6803">
              <w:rPr>
                <w:rFonts w:cstheme="minorHAnsi"/>
                <w:sz w:val="18"/>
                <w:szCs w:val="18"/>
              </w:rPr>
              <w:t>,</w:t>
            </w:r>
            <w:r>
              <w:rPr>
                <w:rFonts w:cstheme="minorHAnsi"/>
                <w:sz w:val="18"/>
                <w:szCs w:val="18"/>
              </w:rPr>
              <w:t xml:space="preserve"> increased</w:t>
            </w:r>
            <w:r w:rsidRPr="006E6803">
              <w:rPr>
                <w:rFonts w:cstheme="minorHAnsi"/>
                <w:sz w:val="18"/>
                <w:szCs w:val="18"/>
              </w:rPr>
              <w:t xml:space="preserve"> student voice and learner </w:t>
            </w:r>
            <w:r>
              <w:rPr>
                <w:rFonts w:cstheme="minorHAnsi"/>
                <w:sz w:val="18"/>
                <w:szCs w:val="18"/>
              </w:rPr>
              <w:t xml:space="preserve">agency, positive education and </w:t>
            </w:r>
            <w:r w:rsidRPr="006E6803">
              <w:rPr>
                <w:rFonts w:cstheme="minorHAnsi"/>
                <w:sz w:val="18"/>
                <w:szCs w:val="18"/>
              </w:rPr>
              <w:t>parent engagement</w:t>
            </w:r>
            <w:r>
              <w:rPr>
                <w:rFonts w:cstheme="minorHAnsi"/>
                <w:sz w:val="18"/>
                <w:szCs w:val="18"/>
              </w:rPr>
              <w:t>.</w:t>
            </w:r>
          </w:p>
          <w:p w:rsidR="008D3F30" w:rsidRPr="006E6803" w:rsidRDefault="008D3F30" w:rsidP="008D3F30">
            <w:pPr>
              <w:autoSpaceDE w:val="0"/>
              <w:autoSpaceDN w:val="0"/>
              <w:adjustRightInd w:val="0"/>
              <w:jc w:val="both"/>
              <w:rPr>
                <w:rFonts w:cstheme="minorHAnsi"/>
                <w:sz w:val="18"/>
                <w:szCs w:val="18"/>
              </w:rPr>
            </w:pPr>
          </w:p>
          <w:p w:rsidR="008D3F30" w:rsidRPr="006E6803" w:rsidRDefault="008D3F30" w:rsidP="008D3F30">
            <w:pPr>
              <w:autoSpaceDE w:val="0"/>
              <w:autoSpaceDN w:val="0"/>
              <w:adjustRightInd w:val="0"/>
              <w:jc w:val="both"/>
              <w:rPr>
                <w:b/>
                <w:sz w:val="18"/>
                <w:szCs w:val="18"/>
              </w:rPr>
            </w:pPr>
            <w:r w:rsidRPr="006E6803">
              <w:rPr>
                <w:rFonts w:cstheme="minorHAnsi"/>
                <w:b/>
                <w:sz w:val="18"/>
                <w:szCs w:val="18"/>
              </w:rPr>
              <w:t>Ongoing monitoring and evaluation</w:t>
            </w:r>
            <w:r>
              <w:rPr>
                <w:rFonts w:cstheme="minorHAnsi"/>
                <w:b/>
                <w:sz w:val="18"/>
                <w:szCs w:val="18"/>
              </w:rPr>
              <w:t>-</w:t>
            </w:r>
            <w:r w:rsidRPr="006E6803">
              <w:rPr>
                <w:rFonts w:cstheme="minorHAnsi"/>
                <w:b/>
                <w:sz w:val="18"/>
                <w:szCs w:val="18"/>
              </w:rPr>
              <w:t xml:space="preserve"> </w:t>
            </w:r>
            <w:r w:rsidRPr="006E6803">
              <w:rPr>
                <w:rFonts w:cstheme="minorHAnsi"/>
                <w:sz w:val="18"/>
                <w:szCs w:val="18"/>
              </w:rPr>
              <w:t>Leadership and SIT team coaching to support use of the improvement cycle and ongoing monitoring and evaluation of the SSP and AIP</w:t>
            </w:r>
            <w:r>
              <w:rPr>
                <w:rFonts w:cstheme="minorHAnsi"/>
                <w:sz w:val="18"/>
                <w:szCs w:val="18"/>
              </w:rPr>
              <w:t>.</w:t>
            </w:r>
          </w:p>
          <w:p w:rsidR="008D3F30" w:rsidRPr="006569E2" w:rsidRDefault="008D3F30" w:rsidP="008D3F30">
            <w:pPr>
              <w:rPr>
                <w:sz w:val="16"/>
                <w:szCs w:val="16"/>
              </w:rPr>
            </w:pPr>
          </w:p>
        </w:tc>
      </w:tr>
      <w:tr w:rsidR="00B85BE6" w:rsidTr="00367C8D">
        <w:trPr>
          <w:trHeight w:val="220"/>
        </w:trPr>
        <w:tc>
          <w:tcPr>
            <w:tcW w:w="3686" w:type="dxa"/>
            <w:vMerge/>
            <w:shd w:val="clear" w:color="auto" w:fill="C2D69B" w:themeFill="accent3" w:themeFillTint="99"/>
          </w:tcPr>
          <w:p w:rsidR="00B85BE6" w:rsidRDefault="00B85BE6" w:rsidP="00B85BE6">
            <w:pPr>
              <w:rPr>
                <w:b/>
                <w:sz w:val="18"/>
                <w:szCs w:val="18"/>
              </w:rPr>
            </w:pPr>
          </w:p>
        </w:tc>
        <w:tc>
          <w:tcPr>
            <w:tcW w:w="4678" w:type="dxa"/>
            <w:vMerge/>
            <w:shd w:val="clear" w:color="auto" w:fill="C2D69B" w:themeFill="accent3" w:themeFillTint="99"/>
          </w:tcPr>
          <w:p w:rsidR="00B85BE6" w:rsidRDefault="00B85BE6" w:rsidP="00B85BE6">
            <w:pPr>
              <w:rPr>
                <w:b/>
                <w:sz w:val="18"/>
                <w:szCs w:val="18"/>
              </w:rPr>
            </w:pPr>
          </w:p>
        </w:tc>
        <w:tc>
          <w:tcPr>
            <w:tcW w:w="6946" w:type="dxa"/>
            <w:vMerge/>
            <w:shd w:val="clear" w:color="auto" w:fill="C2D69B" w:themeFill="accent3" w:themeFillTint="99"/>
          </w:tcPr>
          <w:p w:rsidR="00B85BE6" w:rsidRDefault="00B85BE6" w:rsidP="00B85BE6">
            <w:pPr>
              <w:rPr>
                <w:b/>
                <w:sz w:val="18"/>
                <w:szCs w:val="18"/>
              </w:rPr>
            </w:pPr>
          </w:p>
        </w:tc>
        <w:tc>
          <w:tcPr>
            <w:tcW w:w="7229" w:type="dxa"/>
            <w:vMerge/>
            <w:shd w:val="clear" w:color="auto" w:fill="C2D69B" w:themeFill="accent3" w:themeFillTint="99"/>
          </w:tcPr>
          <w:p w:rsidR="00B85BE6" w:rsidRDefault="00B85BE6" w:rsidP="00B85BE6">
            <w:pPr>
              <w:rPr>
                <w:b/>
                <w:sz w:val="18"/>
                <w:szCs w:val="18"/>
              </w:rPr>
            </w:pPr>
          </w:p>
        </w:tc>
      </w:tr>
      <w:tr w:rsidR="00B85BE6" w:rsidTr="00367C8D">
        <w:trPr>
          <w:trHeight w:val="220"/>
        </w:trPr>
        <w:tc>
          <w:tcPr>
            <w:tcW w:w="3686" w:type="dxa"/>
            <w:vMerge/>
          </w:tcPr>
          <w:p w:rsidR="00B85BE6" w:rsidRDefault="00B85BE6" w:rsidP="00B85BE6">
            <w:pPr>
              <w:rPr>
                <w:sz w:val="18"/>
                <w:szCs w:val="18"/>
                <w:highlight w:val="lightGray"/>
              </w:rPr>
            </w:pPr>
          </w:p>
        </w:tc>
        <w:tc>
          <w:tcPr>
            <w:tcW w:w="4678" w:type="dxa"/>
            <w:vMerge/>
          </w:tcPr>
          <w:p w:rsidR="00B85BE6" w:rsidRDefault="00B85BE6" w:rsidP="00B85BE6">
            <w:pPr>
              <w:rPr>
                <w:i/>
                <w:sz w:val="16"/>
                <w:szCs w:val="16"/>
              </w:rPr>
            </w:pPr>
          </w:p>
        </w:tc>
        <w:tc>
          <w:tcPr>
            <w:tcW w:w="6946" w:type="dxa"/>
            <w:vMerge/>
          </w:tcPr>
          <w:p w:rsidR="00B85BE6" w:rsidRDefault="00B85BE6" w:rsidP="00B85BE6">
            <w:pPr>
              <w:rPr>
                <w:i/>
                <w:sz w:val="16"/>
                <w:szCs w:val="16"/>
              </w:rPr>
            </w:pPr>
          </w:p>
        </w:tc>
        <w:tc>
          <w:tcPr>
            <w:tcW w:w="7229" w:type="dxa"/>
            <w:vMerge/>
          </w:tcPr>
          <w:p w:rsidR="00B85BE6" w:rsidRDefault="00B85BE6" w:rsidP="00B85BE6">
            <w:pPr>
              <w:rPr>
                <w:i/>
                <w:sz w:val="16"/>
                <w:szCs w:val="16"/>
              </w:rPr>
            </w:pPr>
          </w:p>
        </w:tc>
      </w:tr>
    </w:tbl>
    <w:p w:rsidR="00E23FC3" w:rsidRDefault="00E23FC3" w:rsidP="00E23FC3">
      <w:pPr>
        <w:tabs>
          <w:tab w:val="left" w:pos="3000"/>
        </w:tabs>
      </w:pPr>
    </w:p>
    <w:tbl>
      <w:tblPr>
        <w:tblStyle w:val="TableGrid"/>
        <w:tblW w:w="22587" w:type="dxa"/>
        <w:tblInd w:w="-743" w:type="dxa"/>
        <w:tblLook w:val="04A0" w:firstRow="1" w:lastRow="0" w:firstColumn="1" w:lastColumn="0" w:noHBand="0" w:noVBand="1"/>
      </w:tblPr>
      <w:tblGrid>
        <w:gridCol w:w="3589"/>
        <w:gridCol w:w="4550"/>
        <w:gridCol w:w="4385"/>
        <w:gridCol w:w="10063"/>
      </w:tblGrid>
      <w:tr w:rsidR="000C66C6" w:rsidTr="003A0E45">
        <w:trPr>
          <w:trHeight w:val="570"/>
        </w:trPr>
        <w:tc>
          <w:tcPr>
            <w:tcW w:w="3589" w:type="dxa"/>
            <w:shd w:val="clear" w:color="auto" w:fill="C2D69B" w:themeFill="accent3" w:themeFillTint="99"/>
          </w:tcPr>
          <w:p w:rsidR="006569E2" w:rsidRDefault="006569E2" w:rsidP="006569E2">
            <w:pPr>
              <w:spacing w:before="120" w:after="120"/>
              <w:rPr>
                <w:b/>
                <w:sz w:val="18"/>
                <w:szCs w:val="18"/>
              </w:rPr>
            </w:pPr>
            <w:r>
              <w:rPr>
                <w:b/>
                <w:sz w:val="18"/>
                <w:szCs w:val="18"/>
              </w:rPr>
              <w:t xml:space="preserve">Four-year goals </w:t>
            </w:r>
            <w:r w:rsidR="00EB7105">
              <w:rPr>
                <w:b/>
                <w:sz w:val="18"/>
                <w:szCs w:val="18"/>
              </w:rPr>
              <w:br/>
            </w:r>
            <w:r w:rsidR="00EB7105" w:rsidRPr="00EB7105">
              <w:rPr>
                <w:b/>
                <w:sz w:val="16"/>
                <w:szCs w:val="16"/>
              </w:rPr>
              <w:t>(</w:t>
            </w:r>
            <w:r w:rsidR="007274A1" w:rsidRPr="00EB7105">
              <w:rPr>
                <w:b/>
                <w:sz w:val="16"/>
                <w:szCs w:val="16"/>
              </w:rPr>
              <w:t>for improving student achievement</w:t>
            </w:r>
            <w:r w:rsidR="00EB7105" w:rsidRPr="00EB7105">
              <w:rPr>
                <w:b/>
                <w:sz w:val="16"/>
                <w:szCs w:val="16"/>
              </w:rPr>
              <w:t>, engagement and wellbeing)</w:t>
            </w:r>
          </w:p>
        </w:tc>
        <w:tc>
          <w:tcPr>
            <w:tcW w:w="4550" w:type="dxa"/>
            <w:shd w:val="clear" w:color="auto" w:fill="C2D69B" w:themeFill="accent3" w:themeFillTint="99"/>
          </w:tcPr>
          <w:p w:rsidR="006569E2" w:rsidRDefault="00055235" w:rsidP="00055235">
            <w:pPr>
              <w:spacing w:before="120"/>
              <w:rPr>
                <w:b/>
                <w:sz w:val="18"/>
                <w:szCs w:val="18"/>
              </w:rPr>
            </w:pPr>
            <w:r>
              <w:rPr>
                <w:b/>
                <w:sz w:val="18"/>
                <w:szCs w:val="18"/>
              </w:rPr>
              <w:t>I</w:t>
            </w:r>
            <w:r w:rsidR="006569E2">
              <w:rPr>
                <w:b/>
                <w:sz w:val="18"/>
                <w:szCs w:val="18"/>
              </w:rPr>
              <w:t xml:space="preserve">mprovement </w:t>
            </w:r>
            <w:r>
              <w:rPr>
                <w:b/>
                <w:sz w:val="18"/>
                <w:szCs w:val="18"/>
              </w:rPr>
              <w:t>P</w:t>
            </w:r>
            <w:r w:rsidR="006569E2">
              <w:rPr>
                <w:b/>
                <w:sz w:val="18"/>
                <w:szCs w:val="18"/>
              </w:rPr>
              <w:t xml:space="preserve">riorities, </w:t>
            </w:r>
            <w:r>
              <w:rPr>
                <w:b/>
                <w:sz w:val="18"/>
                <w:szCs w:val="18"/>
              </w:rPr>
              <w:t>I</w:t>
            </w:r>
            <w:r w:rsidR="006569E2">
              <w:rPr>
                <w:b/>
                <w:sz w:val="18"/>
                <w:szCs w:val="18"/>
              </w:rPr>
              <w:t xml:space="preserve">nitiatives and/or </w:t>
            </w:r>
            <w:r>
              <w:rPr>
                <w:b/>
                <w:sz w:val="18"/>
                <w:szCs w:val="18"/>
              </w:rPr>
              <w:t>D</w:t>
            </w:r>
            <w:r w:rsidR="006569E2">
              <w:rPr>
                <w:b/>
                <w:sz w:val="18"/>
                <w:szCs w:val="18"/>
              </w:rPr>
              <w:t>imensions</w:t>
            </w:r>
          </w:p>
        </w:tc>
        <w:tc>
          <w:tcPr>
            <w:tcW w:w="4385" w:type="dxa"/>
            <w:shd w:val="clear" w:color="auto" w:fill="C2D69B" w:themeFill="accent3" w:themeFillTint="99"/>
          </w:tcPr>
          <w:p w:rsidR="006569E2" w:rsidRDefault="006569E2" w:rsidP="006569E2">
            <w:pPr>
              <w:spacing w:before="120"/>
              <w:rPr>
                <w:b/>
                <w:sz w:val="18"/>
                <w:szCs w:val="18"/>
              </w:rPr>
            </w:pPr>
            <w:r w:rsidRPr="00CC615B">
              <w:rPr>
                <w:b/>
                <w:sz w:val="18"/>
                <w:szCs w:val="18"/>
              </w:rPr>
              <w:t>Key improvement strategies</w:t>
            </w:r>
            <w:r>
              <w:rPr>
                <w:b/>
                <w:sz w:val="18"/>
                <w:szCs w:val="18"/>
              </w:rPr>
              <w:t xml:space="preserve"> </w:t>
            </w:r>
          </w:p>
        </w:tc>
        <w:tc>
          <w:tcPr>
            <w:tcW w:w="10063" w:type="dxa"/>
            <w:shd w:val="clear" w:color="auto" w:fill="C2D69B" w:themeFill="accent3" w:themeFillTint="99"/>
          </w:tcPr>
          <w:p w:rsidR="00EB7105" w:rsidRPr="00CC615B" w:rsidRDefault="006569E2" w:rsidP="006569E2">
            <w:pPr>
              <w:spacing w:before="120"/>
              <w:rPr>
                <w:b/>
                <w:sz w:val="18"/>
                <w:szCs w:val="18"/>
              </w:rPr>
            </w:pPr>
            <w:r>
              <w:rPr>
                <w:b/>
                <w:sz w:val="18"/>
                <w:szCs w:val="18"/>
              </w:rPr>
              <w:t xml:space="preserve">Targets </w:t>
            </w:r>
            <w:r w:rsidR="00EB7105">
              <w:rPr>
                <w:b/>
                <w:sz w:val="18"/>
                <w:szCs w:val="18"/>
              </w:rPr>
              <w:br/>
            </w:r>
            <w:r w:rsidR="00EB7105" w:rsidRPr="00EB7105">
              <w:rPr>
                <w:b/>
                <w:sz w:val="16"/>
                <w:szCs w:val="16"/>
              </w:rPr>
              <w:t>(for improving student achievement, engagement and wellbeing)</w:t>
            </w:r>
          </w:p>
        </w:tc>
      </w:tr>
      <w:tr w:rsidR="000C66C6" w:rsidTr="00B242CB">
        <w:trPr>
          <w:trHeight w:val="720"/>
        </w:trPr>
        <w:tc>
          <w:tcPr>
            <w:tcW w:w="3708" w:type="dxa"/>
            <w:vMerge w:val="restart"/>
            <w:shd w:val="clear" w:color="auto" w:fill="auto"/>
          </w:tcPr>
          <w:p w:rsidR="00E31531" w:rsidRDefault="00E31531" w:rsidP="00C270A1">
            <w:pPr>
              <w:rPr>
                <w:sz w:val="18"/>
                <w:szCs w:val="18"/>
              </w:rPr>
            </w:pPr>
            <w:r>
              <w:rPr>
                <w:sz w:val="18"/>
                <w:szCs w:val="18"/>
              </w:rPr>
              <w:t xml:space="preserve">To </w:t>
            </w:r>
            <w:r w:rsidR="00533642">
              <w:rPr>
                <w:sz w:val="18"/>
                <w:szCs w:val="18"/>
              </w:rPr>
              <w:t xml:space="preserve">improve individual learning outcomes </w:t>
            </w:r>
            <w:r>
              <w:rPr>
                <w:sz w:val="18"/>
                <w:szCs w:val="18"/>
              </w:rPr>
              <w:t xml:space="preserve">in  literacy and numeracy </w:t>
            </w:r>
          </w:p>
          <w:p w:rsidR="00E31531" w:rsidRPr="00B36F56" w:rsidRDefault="00E31531" w:rsidP="00D54071">
            <w:pPr>
              <w:rPr>
                <w:sz w:val="18"/>
                <w:szCs w:val="18"/>
              </w:rPr>
            </w:pPr>
          </w:p>
          <w:p w:rsidR="00E31531" w:rsidRDefault="00E31531" w:rsidP="00D54071">
            <w:pPr>
              <w:rPr>
                <w:sz w:val="18"/>
                <w:szCs w:val="18"/>
              </w:rPr>
            </w:pPr>
          </w:p>
          <w:p w:rsidR="00E31531" w:rsidRDefault="00E31531" w:rsidP="00D54071">
            <w:pPr>
              <w:rPr>
                <w:sz w:val="18"/>
                <w:szCs w:val="18"/>
              </w:rPr>
            </w:pPr>
          </w:p>
          <w:p w:rsidR="00E31531" w:rsidRDefault="00E31531" w:rsidP="00095348">
            <w:pPr>
              <w:rPr>
                <w:sz w:val="18"/>
                <w:szCs w:val="18"/>
                <w:highlight w:val="lightGray"/>
              </w:rPr>
            </w:pPr>
          </w:p>
        </w:tc>
        <w:tc>
          <w:tcPr>
            <w:tcW w:w="4680" w:type="dxa"/>
            <w:vMerge w:val="restart"/>
            <w:shd w:val="clear" w:color="auto" w:fill="auto"/>
          </w:tcPr>
          <w:p w:rsidR="00E31531" w:rsidRDefault="00E31531" w:rsidP="009B1453">
            <w:pPr>
              <w:rPr>
                <w:sz w:val="18"/>
                <w:szCs w:val="18"/>
              </w:rPr>
            </w:pPr>
            <w:r w:rsidRPr="007D2F39">
              <w:rPr>
                <w:sz w:val="18"/>
                <w:szCs w:val="18"/>
              </w:rPr>
              <w:t>Excellence in teaching and learning</w:t>
            </w:r>
          </w:p>
          <w:p w:rsidR="00E31531" w:rsidRPr="00215AC0" w:rsidRDefault="00E31531" w:rsidP="009B1453">
            <w:pPr>
              <w:pStyle w:val="ListParagraph"/>
              <w:numPr>
                <w:ilvl w:val="0"/>
                <w:numId w:val="7"/>
              </w:numPr>
              <w:ind w:left="204" w:hanging="153"/>
              <w:rPr>
                <w:sz w:val="18"/>
                <w:szCs w:val="18"/>
              </w:rPr>
            </w:pPr>
            <w:r w:rsidRPr="00215AC0">
              <w:rPr>
                <w:sz w:val="18"/>
                <w:szCs w:val="18"/>
              </w:rPr>
              <w:t>Building practice excellence</w:t>
            </w:r>
          </w:p>
          <w:p w:rsidR="00E31531" w:rsidRPr="00A320B8" w:rsidRDefault="00E31531" w:rsidP="009B1453">
            <w:pPr>
              <w:pStyle w:val="ListParagraph"/>
              <w:numPr>
                <w:ilvl w:val="0"/>
                <w:numId w:val="7"/>
              </w:numPr>
              <w:ind w:left="204" w:hanging="153"/>
              <w:rPr>
                <w:sz w:val="18"/>
                <w:szCs w:val="18"/>
              </w:rPr>
            </w:pPr>
            <w:r w:rsidRPr="00215AC0">
              <w:rPr>
                <w:sz w:val="18"/>
                <w:szCs w:val="18"/>
              </w:rPr>
              <w:t>Curriculum planning and Assessment</w:t>
            </w:r>
          </w:p>
          <w:p w:rsidR="00E31531" w:rsidRPr="00B36F56" w:rsidRDefault="00E31531" w:rsidP="009B1453">
            <w:pPr>
              <w:rPr>
                <w:b/>
                <w:i/>
                <w:sz w:val="18"/>
                <w:szCs w:val="18"/>
              </w:rPr>
            </w:pPr>
          </w:p>
          <w:p w:rsidR="00E31531" w:rsidRPr="007D2F39" w:rsidRDefault="00E31531" w:rsidP="002806E2">
            <w:pPr>
              <w:rPr>
                <w:sz w:val="18"/>
                <w:szCs w:val="18"/>
              </w:rPr>
            </w:pPr>
            <w:r w:rsidRPr="007D2F39">
              <w:rPr>
                <w:sz w:val="18"/>
                <w:szCs w:val="18"/>
              </w:rPr>
              <w:t>Professional Leadership</w:t>
            </w:r>
          </w:p>
          <w:p w:rsidR="00E31531" w:rsidRDefault="00E31531" w:rsidP="002806E2">
            <w:pPr>
              <w:pStyle w:val="ListParagraph"/>
              <w:numPr>
                <w:ilvl w:val="0"/>
                <w:numId w:val="15"/>
              </w:numPr>
              <w:rPr>
                <w:sz w:val="18"/>
                <w:szCs w:val="18"/>
              </w:rPr>
            </w:pPr>
            <w:r w:rsidRPr="00215AC0">
              <w:rPr>
                <w:sz w:val="18"/>
                <w:szCs w:val="18"/>
              </w:rPr>
              <w:t>Instructional and shared leadership</w:t>
            </w:r>
          </w:p>
          <w:p w:rsidR="00E31531" w:rsidRPr="00EF4754" w:rsidRDefault="00E31531" w:rsidP="002806E2">
            <w:pPr>
              <w:pStyle w:val="ListParagraph"/>
              <w:numPr>
                <w:ilvl w:val="0"/>
                <w:numId w:val="15"/>
              </w:numPr>
              <w:rPr>
                <w:sz w:val="18"/>
                <w:szCs w:val="18"/>
              </w:rPr>
            </w:pPr>
            <w:r>
              <w:rPr>
                <w:sz w:val="18"/>
                <w:szCs w:val="18"/>
              </w:rPr>
              <w:t>Building Leadership Teams</w:t>
            </w:r>
          </w:p>
        </w:tc>
        <w:tc>
          <w:tcPr>
            <w:tcW w:w="4500" w:type="dxa"/>
            <w:shd w:val="clear" w:color="auto" w:fill="FFFFFF" w:themeFill="background1"/>
          </w:tcPr>
          <w:p w:rsidR="00E31531" w:rsidRPr="009434F6" w:rsidRDefault="00E31531" w:rsidP="001F321F">
            <w:pPr>
              <w:pStyle w:val="ListParagraph"/>
              <w:numPr>
                <w:ilvl w:val="0"/>
                <w:numId w:val="14"/>
              </w:numPr>
              <w:tabs>
                <w:tab w:val="left" w:pos="257"/>
                <w:tab w:val="left" w:pos="284"/>
              </w:tabs>
              <w:spacing w:before="60" w:after="60"/>
              <w:rPr>
                <w:rFonts w:cstheme="minorHAnsi"/>
                <w:sz w:val="18"/>
                <w:szCs w:val="18"/>
              </w:rPr>
            </w:pPr>
            <w:r w:rsidRPr="002806E2">
              <w:rPr>
                <w:rFonts w:cstheme="minorHAnsi"/>
                <w:sz w:val="18"/>
                <w:szCs w:val="18"/>
              </w:rPr>
              <w:t>Embed a PLC culture of team collaboration, inquiry, evidence based practice and feedback</w:t>
            </w:r>
          </w:p>
          <w:p w:rsidR="00E31531" w:rsidRPr="002C66BA" w:rsidRDefault="00E31531" w:rsidP="00061E2C">
            <w:pPr>
              <w:rPr>
                <w:rFonts w:asciiTheme="majorHAnsi" w:hAnsiTheme="majorHAnsi"/>
                <w:b/>
                <w:sz w:val="20"/>
                <w:szCs w:val="20"/>
              </w:rPr>
            </w:pPr>
          </w:p>
        </w:tc>
        <w:tc>
          <w:tcPr>
            <w:tcW w:w="9699" w:type="dxa"/>
            <w:vMerge w:val="restart"/>
            <w:shd w:val="clear" w:color="auto" w:fill="auto"/>
          </w:tcPr>
          <w:p w:rsidR="001400A4" w:rsidRPr="005F40BA" w:rsidRDefault="00D014A7" w:rsidP="004E6ABB">
            <w:pPr>
              <w:widowControl w:val="0"/>
              <w:autoSpaceDE w:val="0"/>
              <w:autoSpaceDN w:val="0"/>
              <w:adjustRightInd w:val="0"/>
              <w:rPr>
                <w:rFonts w:cstheme="minorHAnsi"/>
                <w:b/>
                <w:sz w:val="16"/>
                <w:szCs w:val="16"/>
                <w:lang w:val="en-US"/>
              </w:rPr>
            </w:pPr>
            <w:r>
              <w:rPr>
                <w:rFonts w:cstheme="minorHAnsi"/>
                <w:b/>
                <w:sz w:val="16"/>
                <w:szCs w:val="16"/>
                <w:lang w:val="en-US"/>
              </w:rPr>
              <w:t xml:space="preserve">        </w:t>
            </w:r>
            <w:r w:rsidR="001400A4" w:rsidRPr="005F40BA">
              <w:rPr>
                <w:rFonts w:cstheme="minorHAnsi"/>
                <w:b/>
                <w:sz w:val="16"/>
                <w:szCs w:val="16"/>
                <w:lang w:val="en-US"/>
              </w:rPr>
              <w:t xml:space="preserve">NAPLAN Relative Growth Yr.3- 5   </w:t>
            </w:r>
            <w:r w:rsidR="005E47B7" w:rsidRPr="005F40BA">
              <w:rPr>
                <w:rFonts w:cstheme="minorHAnsi"/>
                <w:b/>
                <w:sz w:val="16"/>
                <w:szCs w:val="16"/>
                <w:lang w:val="en-US"/>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3050"/>
              <w:gridCol w:w="3274"/>
            </w:tblGrid>
            <w:tr w:rsidR="00D22B38" w:rsidRPr="005F40BA" w:rsidTr="00D014A7">
              <w:tc>
                <w:tcPr>
                  <w:tcW w:w="2795" w:type="dxa"/>
                  <w:tcBorders>
                    <w:bottom w:val="nil"/>
                  </w:tcBorders>
                </w:tcPr>
                <w:p w:rsidR="00B242CB" w:rsidRPr="005F40BA" w:rsidRDefault="005F40BA" w:rsidP="001400A4">
                  <w:pPr>
                    <w:tabs>
                      <w:tab w:val="left" w:pos="1875"/>
                    </w:tabs>
                    <w:rPr>
                      <w:rFonts w:cstheme="minorHAnsi"/>
                      <w:b/>
                      <w:sz w:val="16"/>
                      <w:szCs w:val="16"/>
                    </w:rPr>
                  </w:pPr>
                  <w:r>
                    <w:rPr>
                      <w:rFonts w:cstheme="minorHAnsi"/>
                      <w:b/>
                      <w:sz w:val="16"/>
                      <w:szCs w:val="16"/>
                      <w:lang w:val="en-US"/>
                    </w:rPr>
                    <w:t xml:space="preserve">    </w:t>
                  </w:r>
                  <w:r w:rsidR="00B242CB" w:rsidRPr="005F40BA">
                    <w:rPr>
                      <w:rFonts w:cstheme="minorHAnsi"/>
                      <w:b/>
                      <w:sz w:val="16"/>
                      <w:szCs w:val="16"/>
                      <w:lang w:val="en-US"/>
                    </w:rPr>
                    <w:t>Decrease low relative growth</w:t>
                  </w:r>
                </w:p>
              </w:tc>
              <w:tc>
                <w:tcPr>
                  <w:tcW w:w="3050" w:type="dxa"/>
                </w:tcPr>
                <w:p w:rsidR="00B242CB" w:rsidRPr="005F40BA" w:rsidRDefault="00B242CB" w:rsidP="005E47B7">
                  <w:pPr>
                    <w:tabs>
                      <w:tab w:val="left" w:pos="1875"/>
                    </w:tabs>
                    <w:rPr>
                      <w:rFonts w:cstheme="minorHAnsi"/>
                      <w:b/>
                      <w:sz w:val="16"/>
                      <w:szCs w:val="16"/>
                    </w:rPr>
                  </w:pPr>
                  <w:r w:rsidRPr="005F40BA">
                    <w:rPr>
                      <w:rFonts w:cstheme="minorHAnsi"/>
                      <w:sz w:val="16"/>
                      <w:szCs w:val="16"/>
                      <w:lang w:val="en-US"/>
                    </w:rPr>
                    <w:t xml:space="preserve">   </w:t>
                  </w:r>
                  <w:r w:rsidR="005F40BA">
                    <w:rPr>
                      <w:rFonts w:cstheme="minorHAnsi"/>
                      <w:sz w:val="16"/>
                      <w:szCs w:val="16"/>
                      <w:lang w:val="en-US"/>
                    </w:rPr>
                    <w:t xml:space="preserve">  </w:t>
                  </w:r>
                  <w:r w:rsidRPr="005F40BA">
                    <w:rPr>
                      <w:rFonts w:cstheme="minorHAnsi"/>
                      <w:b/>
                      <w:sz w:val="16"/>
                      <w:szCs w:val="16"/>
                      <w:lang w:val="en-US"/>
                    </w:rPr>
                    <w:t>Increase high relative growth</w:t>
                  </w:r>
                  <w:r w:rsidR="005E47B7" w:rsidRPr="005F40BA">
                    <w:rPr>
                      <w:rFonts w:cstheme="minorHAnsi"/>
                      <w:b/>
                      <w:sz w:val="16"/>
                      <w:szCs w:val="16"/>
                      <w:lang w:val="en-US"/>
                    </w:rPr>
                    <w:t xml:space="preserve"> </w:t>
                  </w:r>
                </w:p>
              </w:tc>
              <w:tc>
                <w:tcPr>
                  <w:tcW w:w="3050" w:type="dxa"/>
                </w:tcPr>
                <w:p w:rsidR="00B242CB" w:rsidRPr="005F40BA" w:rsidRDefault="005E47B7" w:rsidP="005E47B7">
                  <w:pPr>
                    <w:tabs>
                      <w:tab w:val="left" w:pos="1875"/>
                    </w:tabs>
                    <w:rPr>
                      <w:rFonts w:cstheme="minorHAnsi"/>
                      <w:b/>
                      <w:sz w:val="16"/>
                      <w:szCs w:val="16"/>
                      <w:lang w:val="en-US"/>
                    </w:rPr>
                  </w:pPr>
                  <w:r w:rsidRPr="005F40BA">
                    <w:rPr>
                      <w:rFonts w:cstheme="minorHAnsi"/>
                      <w:sz w:val="16"/>
                      <w:szCs w:val="16"/>
                      <w:lang w:val="en-US"/>
                    </w:rPr>
                    <w:t xml:space="preserve">    </w:t>
                  </w:r>
                  <w:r w:rsidRPr="005F40BA">
                    <w:rPr>
                      <w:rFonts w:cstheme="minorHAnsi"/>
                      <w:b/>
                      <w:sz w:val="16"/>
                      <w:szCs w:val="16"/>
                      <w:lang w:val="en-US"/>
                    </w:rPr>
                    <w:t xml:space="preserve">Top 2 Bands         </w:t>
                  </w:r>
                  <w:r w:rsidR="00D22B38" w:rsidRPr="005F40BA">
                    <w:rPr>
                      <w:rFonts w:cstheme="minorHAnsi"/>
                      <w:b/>
                      <w:sz w:val="16"/>
                      <w:szCs w:val="16"/>
                      <w:lang w:val="en-US"/>
                    </w:rPr>
                    <w:t xml:space="preserve"> </w:t>
                  </w:r>
                  <w:r w:rsidRPr="005F40BA">
                    <w:rPr>
                      <w:rFonts w:cstheme="minorHAnsi"/>
                      <w:b/>
                      <w:sz w:val="16"/>
                      <w:szCs w:val="16"/>
                      <w:lang w:val="en-US"/>
                    </w:rPr>
                    <w:t xml:space="preserve">Year 3             </w:t>
                  </w:r>
                  <w:r w:rsidR="00D22B38" w:rsidRPr="005F40BA">
                    <w:rPr>
                      <w:rFonts w:cstheme="minorHAnsi"/>
                      <w:b/>
                      <w:sz w:val="16"/>
                      <w:szCs w:val="16"/>
                      <w:lang w:val="en-US"/>
                    </w:rPr>
                    <w:t xml:space="preserve">     </w:t>
                  </w:r>
                  <w:r w:rsidRPr="005F40BA">
                    <w:rPr>
                      <w:rFonts w:cstheme="minorHAnsi"/>
                      <w:b/>
                      <w:sz w:val="16"/>
                      <w:szCs w:val="16"/>
                      <w:lang w:val="en-US"/>
                    </w:rPr>
                    <w:t xml:space="preserve">Year 5                                                                                              </w:t>
                  </w:r>
                  <w:r w:rsidRPr="005F40BA">
                    <w:rPr>
                      <w:rFonts w:cstheme="minorHAnsi"/>
                      <w:sz w:val="16"/>
                      <w:szCs w:val="16"/>
                      <w:lang w:val="en-US"/>
                    </w:rPr>
                    <w:t xml:space="preserve">                      </w:t>
                  </w:r>
                </w:p>
              </w:tc>
            </w:tr>
            <w:tr w:rsidR="00D22B38" w:rsidRPr="005F40BA" w:rsidTr="00D014A7">
              <w:tc>
                <w:tcPr>
                  <w:tcW w:w="2795" w:type="dxa"/>
                  <w:tcBorders>
                    <w:bottom w:val="nil"/>
                  </w:tcBorders>
                </w:tcPr>
                <w:tbl>
                  <w:tblPr>
                    <w:tblStyle w:val="TableGrid"/>
                    <w:tblW w:w="2523" w:type="dxa"/>
                    <w:tblInd w:w="142" w:type="dxa"/>
                    <w:tblLook w:val="04A0" w:firstRow="1" w:lastRow="0" w:firstColumn="1" w:lastColumn="0" w:noHBand="0" w:noVBand="1"/>
                  </w:tblPr>
                  <w:tblGrid>
                    <w:gridCol w:w="1009"/>
                    <w:gridCol w:w="845"/>
                    <w:gridCol w:w="669"/>
                  </w:tblGrid>
                  <w:tr w:rsidR="00D22B38" w:rsidRPr="005F40BA" w:rsidTr="00E557FD">
                    <w:tc>
                      <w:tcPr>
                        <w:tcW w:w="1009" w:type="dxa"/>
                        <w:shd w:val="clear" w:color="auto" w:fill="auto"/>
                      </w:tcPr>
                      <w:p w:rsidR="00B242CB" w:rsidRPr="005F40BA" w:rsidRDefault="00B242CB" w:rsidP="001400A4">
                        <w:pPr>
                          <w:widowControl w:val="0"/>
                          <w:autoSpaceDE w:val="0"/>
                          <w:autoSpaceDN w:val="0"/>
                          <w:adjustRightInd w:val="0"/>
                          <w:rPr>
                            <w:rFonts w:cstheme="minorHAnsi"/>
                            <w:sz w:val="16"/>
                            <w:szCs w:val="16"/>
                            <w:lang w:val="en-US"/>
                          </w:rPr>
                        </w:pPr>
                      </w:p>
                    </w:tc>
                    <w:tc>
                      <w:tcPr>
                        <w:tcW w:w="845" w:type="dxa"/>
                      </w:tcPr>
                      <w:p w:rsidR="00B242CB" w:rsidRPr="005F40BA" w:rsidRDefault="00B242CB" w:rsidP="001400A4">
                        <w:pPr>
                          <w:widowControl w:val="0"/>
                          <w:autoSpaceDE w:val="0"/>
                          <w:autoSpaceDN w:val="0"/>
                          <w:adjustRightInd w:val="0"/>
                          <w:jc w:val="center"/>
                          <w:rPr>
                            <w:rFonts w:cstheme="minorHAnsi"/>
                            <w:sz w:val="16"/>
                            <w:szCs w:val="16"/>
                            <w:lang w:val="en-US"/>
                          </w:rPr>
                        </w:pPr>
                        <w:r w:rsidRPr="005F40BA">
                          <w:rPr>
                            <w:rFonts w:cstheme="minorHAnsi"/>
                            <w:sz w:val="16"/>
                            <w:szCs w:val="16"/>
                            <w:lang w:val="en-US"/>
                          </w:rPr>
                          <w:t>2016</w:t>
                        </w:r>
                      </w:p>
                    </w:tc>
                    <w:tc>
                      <w:tcPr>
                        <w:tcW w:w="669" w:type="dxa"/>
                        <w:shd w:val="clear" w:color="auto" w:fill="F1F6EA"/>
                      </w:tcPr>
                      <w:p w:rsidR="00B242CB" w:rsidRPr="005F40BA" w:rsidRDefault="00B242CB" w:rsidP="001400A4">
                        <w:pPr>
                          <w:widowControl w:val="0"/>
                          <w:autoSpaceDE w:val="0"/>
                          <w:autoSpaceDN w:val="0"/>
                          <w:adjustRightInd w:val="0"/>
                          <w:jc w:val="center"/>
                          <w:rPr>
                            <w:rFonts w:cstheme="minorHAnsi"/>
                            <w:sz w:val="16"/>
                            <w:szCs w:val="16"/>
                            <w:lang w:val="en-US"/>
                          </w:rPr>
                        </w:pPr>
                        <w:r w:rsidRPr="005F40BA">
                          <w:rPr>
                            <w:rFonts w:cstheme="minorHAnsi"/>
                            <w:sz w:val="16"/>
                            <w:szCs w:val="16"/>
                            <w:lang w:val="en-US"/>
                          </w:rPr>
                          <w:t>2020</w:t>
                        </w:r>
                      </w:p>
                    </w:tc>
                  </w:tr>
                  <w:tr w:rsidR="005F40BA" w:rsidRPr="005F40BA" w:rsidTr="00E557FD">
                    <w:tc>
                      <w:tcPr>
                        <w:tcW w:w="1009" w:type="dxa"/>
                      </w:tcPr>
                      <w:p w:rsidR="00B242CB" w:rsidRPr="005F40BA" w:rsidRDefault="00B242CB" w:rsidP="001400A4">
                        <w:pPr>
                          <w:widowControl w:val="0"/>
                          <w:autoSpaceDE w:val="0"/>
                          <w:autoSpaceDN w:val="0"/>
                          <w:adjustRightInd w:val="0"/>
                          <w:rPr>
                            <w:rFonts w:cstheme="minorHAnsi"/>
                            <w:sz w:val="16"/>
                            <w:szCs w:val="16"/>
                            <w:lang w:val="en-US"/>
                          </w:rPr>
                        </w:pPr>
                        <w:r w:rsidRPr="005F40BA">
                          <w:rPr>
                            <w:rFonts w:cstheme="minorHAnsi"/>
                            <w:sz w:val="16"/>
                            <w:szCs w:val="16"/>
                            <w:lang w:val="en-US"/>
                          </w:rPr>
                          <w:t>Reading</w:t>
                        </w:r>
                      </w:p>
                    </w:tc>
                    <w:tc>
                      <w:tcPr>
                        <w:tcW w:w="845" w:type="dxa"/>
                      </w:tcPr>
                      <w:p w:rsidR="00B242CB" w:rsidRPr="005F40BA" w:rsidRDefault="001111E4" w:rsidP="001400A4">
                        <w:pPr>
                          <w:widowControl w:val="0"/>
                          <w:autoSpaceDE w:val="0"/>
                          <w:autoSpaceDN w:val="0"/>
                          <w:adjustRightInd w:val="0"/>
                          <w:jc w:val="center"/>
                          <w:rPr>
                            <w:rFonts w:cstheme="minorHAnsi"/>
                            <w:sz w:val="16"/>
                            <w:szCs w:val="16"/>
                            <w:lang w:val="en-US"/>
                          </w:rPr>
                        </w:pPr>
                        <w:r>
                          <w:rPr>
                            <w:rFonts w:cstheme="minorHAnsi"/>
                            <w:sz w:val="16"/>
                            <w:szCs w:val="16"/>
                            <w:lang w:val="en-US"/>
                          </w:rPr>
                          <w:t>50%</w:t>
                        </w:r>
                      </w:p>
                    </w:tc>
                    <w:tc>
                      <w:tcPr>
                        <w:tcW w:w="669" w:type="dxa"/>
                        <w:shd w:val="clear" w:color="auto" w:fill="F1F6EA"/>
                      </w:tcPr>
                      <w:p w:rsidR="00B242CB" w:rsidRPr="005F40BA" w:rsidRDefault="00E557FD" w:rsidP="001400A4">
                        <w:pPr>
                          <w:widowControl w:val="0"/>
                          <w:autoSpaceDE w:val="0"/>
                          <w:autoSpaceDN w:val="0"/>
                          <w:adjustRightInd w:val="0"/>
                          <w:jc w:val="center"/>
                          <w:rPr>
                            <w:rFonts w:cstheme="minorHAnsi"/>
                            <w:sz w:val="16"/>
                            <w:szCs w:val="16"/>
                            <w:lang w:val="en-US"/>
                          </w:rPr>
                        </w:pPr>
                        <w:r>
                          <w:rPr>
                            <w:rFonts w:cstheme="minorHAnsi"/>
                            <w:sz w:val="16"/>
                            <w:szCs w:val="16"/>
                            <w:lang w:val="en-US"/>
                          </w:rPr>
                          <w:t xml:space="preserve">≤ </w:t>
                        </w:r>
                        <w:r w:rsidR="003F4D4A">
                          <w:rPr>
                            <w:rFonts w:cstheme="minorHAnsi"/>
                            <w:sz w:val="16"/>
                            <w:szCs w:val="16"/>
                            <w:lang w:val="en-US"/>
                          </w:rPr>
                          <w:t>25</w:t>
                        </w:r>
                        <w:r w:rsidR="00B242CB" w:rsidRPr="005F40BA">
                          <w:rPr>
                            <w:rFonts w:cstheme="minorHAnsi"/>
                            <w:sz w:val="16"/>
                            <w:szCs w:val="16"/>
                            <w:lang w:val="en-US"/>
                          </w:rPr>
                          <w:t>%</w:t>
                        </w:r>
                      </w:p>
                    </w:tc>
                  </w:tr>
                  <w:tr w:rsidR="005F40BA" w:rsidRPr="005F40BA" w:rsidTr="00E557FD">
                    <w:tc>
                      <w:tcPr>
                        <w:tcW w:w="1009" w:type="dxa"/>
                      </w:tcPr>
                      <w:p w:rsidR="00B242CB" w:rsidRPr="005F40BA" w:rsidRDefault="00B242CB" w:rsidP="001400A4">
                        <w:pPr>
                          <w:widowControl w:val="0"/>
                          <w:autoSpaceDE w:val="0"/>
                          <w:autoSpaceDN w:val="0"/>
                          <w:adjustRightInd w:val="0"/>
                          <w:rPr>
                            <w:rFonts w:cstheme="minorHAnsi"/>
                            <w:sz w:val="16"/>
                            <w:szCs w:val="16"/>
                            <w:lang w:val="en-US"/>
                          </w:rPr>
                        </w:pPr>
                        <w:r w:rsidRPr="005F40BA">
                          <w:rPr>
                            <w:rFonts w:cstheme="minorHAnsi"/>
                            <w:sz w:val="16"/>
                            <w:szCs w:val="16"/>
                            <w:lang w:val="en-US"/>
                          </w:rPr>
                          <w:t>Writing</w:t>
                        </w:r>
                      </w:p>
                    </w:tc>
                    <w:tc>
                      <w:tcPr>
                        <w:tcW w:w="845" w:type="dxa"/>
                      </w:tcPr>
                      <w:p w:rsidR="00B242CB" w:rsidRPr="005F40BA" w:rsidRDefault="008C7471" w:rsidP="001400A4">
                        <w:pPr>
                          <w:widowControl w:val="0"/>
                          <w:autoSpaceDE w:val="0"/>
                          <w:autoSpaceDN w:val="0"/>
                          <w:adjustRightInd w:val="0"/>
                          <w:jc w:val="center"/>
                          <w:rPr>
                            <w:rFonts w:cstheme="minorHAnsi"/>
                            <w:sz w:val="16"/>
                            <w:szCs w:val="16"/>
                            <w:lang w:val="en-US"/>
                          </w:rPr>
                        </w:pPr>
                        <w:r>
                          <w:rPr>
                            <w:rFonts w:cstheme="minorHAnsi"/>
                            <w:sz w:val="16"/>
                            <w:szCs w:val="16"/>
                            <w:lang w:val="en-US"/>
                          </w:rPr>
                          <w:t>12%</w:t>
                        </w:r>
                      </w:p>
                    </w:tc>
                    <w:tc>
                      <w:tcPr>
                        <w:tcW w:w="669" w:type="dxa"/>
                        <w:shd w:val="clear" w:color="auto" w:fill="F1F6EA"/>
                      </w:tcPr>
                      <w:p w:rsidR="00B242CB" w:rsidRPr="005F40BA" w:rsidRDefault="00E557FD" w:rsidP="001400A4">
                        <w:pPr>
                          <w:widowControl w:val="0"/>
                          <w:autoSpaceDE w:val="0"/>
                          <w:autoSpaceDN w:val="0"/>
                          <w:adjustRightInd w:val="0"/>
                          <w:jc w:val="center"/>
                          <w:rPr>
                            <w:rFonts w:cstheme="minorHAnsi"/>
                            <w:sz w:val="16"/>
                            <w:szCs w:val="16"/>
                            <w:lang w:val="en-US"/>
                          </w:rPr>
                        </w:pPr>
                        <w:r>
                          <w:rPr>
                            <w:rFonts w:cstheme="minorHAnsi"/>
                            <w:sz w:val="16"/>
                            <w:szCs w:val="16"/>
                            <w:lang w:val="en-US"/>
                          </w:rPr>
                          <w:t xml:space="preserve">≤ </w:t>
                        </w:r>
                        <w:r w:rsidR="003F4D4A">
                          <w:rPr>
                            <w:rFonts w:cstheme="minorHAnsi"/>
                            <w:sz w:val="16"/>
                            <w:szCs w:val="16"/>
                            <w:lang w:val="en-US"/>
                          </w:rPr>
                          <w:t>10</w:t>
                        </w:r>
                        <w:r w:rsidR="00B242CB" w:rsidRPr="005F40BA">
                          <w:rPr>
                            <w:rFonts w:cstheme="minorHAnsi"/>
                            <w:sz w:val="16"/>
                            <w:szCs w:val="16"/>
                            <w:lang w:val="en-US"/>
                          </w:rPr>
                          <w:t>%</w:t>
                        </w:r>
                      </w:p>
                    </w:tc>
                  </w:tr>
                  <w:tr w:rsidR="005F40BA" w:rsidRPr="005F40BA" w:rsidTr="00E557FD">
                    <w:tc>
                      <w:tcPr>
                        <w:tcW w:w="1009" w:type="dxa"/>
                      </w:tcPr>
                      <w:p w:rsidR="00B242CB" w:rsidRPr="005F40BA" w:rsidRDefault="00B242CB" w:rsidP="001400A4">
                        <w:pPr>
                          <w:widowControl w:val="0"/>
                          <w:autoSpaceDE w:val="0"/>
                          <w:autoSpaceDN w:val="0"/>
                          <w:adjustRightInd w:val="0"/>
                          <w:rPr>
                            <w:rFonts w:cstheme="minorHAnsi"/>
                            <w:sz w:val="16"/>
                            <w:szCs w:val="16"/>
                            <w:lang w:val="en-US"/>
                          </w:rPr>
                        </w:pPr>
                        <w:r w:rsidRPr="005F40BA">
                          <w:rPr>
                            <w:rFonts w:cstheme="minorHAnsi"/>
                            <w:sz w:val="16"/>
                            <w:szCs w:val="16"/>
                            <w:lang w:val="en-US"/>
                          </w:rPr>
                          <w:t>G &amp; P</w:t>
                        </w:r>
                      </w:p>
                    </w:tc>
                    <w:tc>
                      <w:tcPr>
                        <w:tcW w:w="845" w:type="dxa"/>
                      </w:tcPr>
                      <w:p w:rsidR="00B242CB" w:rsidRPr="005F40BA" w:rsidRDefault="008C7471" w:rsidP="001400A4">
                        <w:pPr>
                          <w:widowControl w:val="0"/>
                          <w:autoSpaceDE w:val="0"/>
                          <w:autoSpaceDN w:val="0"/>
                          <w:adjustRightInd w:val="0"/>
                          <w:jc w:val="center"/>
                          <w:rPr>
                            <w:rFonts w:cstheme="minorHAnsi"/>
                            <w:sz w:val="16"/>
                            <w:szCs w:val="16"/>
                            <w:lang w:val="en-US"/>
                          </w:rPr>
                        </w:pPr>
                        <w:r>
                          <w:rPr>
                            <w:rFonts w:cstheme="minorHAnsi"/>
                            <w:sz w:val="16"/>
                            <w:szCs w:val="16"/>
                            <w:lang w:val="en-US"/>
                          </w:rPr>
                          <w:t>18%</w:t>
                        </w:r>
                      </w:p>
                    </w:tc>
                    <w:tc>
                      <w:tcPr>
                        <w:tcW w:w="669" w:type="dxa"/>
                        <w:shd w:val="clear" w:color="auto" w:fill="F1F6EA"/>
                      </w:tcPr>
                      <w:p w:rsidR="00B242CB" w:rsidRPr="005F40BA" w:rsidRDefault="00E557FD" w:rsidP="001400A4">
                        <w:pPr>
                          <w:widowControl w:val="0"/>
                          <w:autoSpaceDE w:val="0"/>
                          <w:autoSpaceDN w:val="0"/>
                          <w:adjustRightInd w:val="0"/>
                          <w:jc w:val="center"/>
                          <w:rPr>
                            <w:rFonts w:cstheme="minorHAnsi"/>
                            <w:sz w:val="16"/>
                            <w:szCs w:val="16"/>
                            <w:lang w:val="en-US"/>
                          </w:rPr>
                        </w:pPr>
                        <w:r>
                          <w:rPr>
                            <w:rFonts w:cstheme="minorHAnsi"/>
                            <w:sz w:val="16"/>
                            <w:szCs w:val="16"/>
                            <w:lang w:val="en-US"/>
                          </w:rPr>
                          <w:t xml:space="preserve">≤ </w:t>
                        </w:r>
                        <w:r w:rsidR="003F4D4A">
                          <w:rPr>
                            <w:rFonts w:cstheme="minorHAnsi"/>
                            <w:sz w:val="16"/>
                            <w:szCs w:val="16"/>
                            <w:lang w:val="en-US"/>
                          </w:rPr>
                          <w:t>15</w:t>
                        </w:r>
                        <w:r w:rsidR="00B242CB" w:rsidRPr="005F40BA">
                          <w:rPr>
                            <w:rFonts w:cstheme="minorHAnsi"/>
                            <w:sz w:val="16"/>
                            <w:szCs w:val="16"/>
                            <w:lang w:val="en-US"/>
                          </w:rPr>
                          <w:t>%</w:t>
                        </w:r>
                      </w:p>
                    </w:tc>
                  </w:tr>
                  <w:tr w:rsidR="005F40BA" w:rsidRPr="005F40BA" w:rsidTr="00E557FD">
                    <w:tc>
                      <w:tcPr>
                        <w:tcW w:w="1009" w:type="dxa"/>
                      </w:tcPr>
                      <w:p w:rsidR="00B242CB" w:rsidRPr="005F40BA" w:rsidRDefault="00B242CB" w:rsidP="001400A4">
                        <w:pPr>
                          <w:widowControl w:val="0"/>
                          <w:autoSpaceDE w:val="0"/>
                          <w:autoSpaceDN w:val="0"/>
                          <w:adjustRightInd w:val="0"/>
                          <w:rPr>
                            <w:rFonts w:cstheme="minorHAnsi"/>
                            <w:sz w:val="16"/>
                            <w:szCs w:val="16"/>
                            <w:lang w:val="en-US"/>
                          </w:rPr>
                        </w:pPr>
                        <w:r w:rsidRPr="005F40BA">
                          <w:rPr>
                            <w:rFonts w:cstheme="minorHAnsi"/>
                            <w:sz w:val="16"/>
                            <w:szCs w:val="16"/>
                            <w:lang w:val="en-US"/>
                          </w:rPr>
                          <w:t>Spelling</w:t>
                        </w:r>
                      </w:p>
                    </w:tc>
                    <w:tc>
                      <w:tcPr>
                        <w:tcW w:w="845" w:type="dxa"/>
                      </w:tcPr>
                      <w:p w:rsidR="00B242CB" w:rsidRPr="005F40BA" w:rsidRDefault="008C7471" w:rsidP="001400A4">
                        <w:pPr>
                          <w:widowControl w:val="0"/>
                          <w:autoSpaceDE w:val="0"/>
                          <w:autoSpaceDN w:val="0"/>
                          <w:adjustRightInd w:val="0"/>
                          <w:jc w:val="center"/>
                          <w:rPr>
                            <w:rFonts w:cstheme="minorHAnsi"/>
                            <w:sz w:val="16"/>
                            <w:szCs w:val="16"/>
                            <w:lang w:val="en-US"/>
                          </w:rPr>
                        </w:pPr>
                        <w:r>
                          <w:rPr>
                            <w:rFonts w:cstheme="minorHAnsi"/>
                            <w:sz w:val="16"/>
                            <w:szCs w:val="16"/>
                            <w:lang w:val="en-US"/>
                          </w:rPr>
                          <w:t>24%</w:t>
                        </w:r>
                      </w:p>
                    </w:tc>
                    <w:tc>
                      <w:tcPr>
                        <w:tcW w:w="669" w:type="dxa"/>
                        <w:shd w:val="clear" w:color="auto" w:fill="F1F6EA"/>
                      </w:tcPr>
                      <w:p w:rsidR="00B242CB" w:rsidRPr="005F40BA" w:rsidRDefault="00E557FD" w:rsidP="001400A4">
                        <w:pPr>
                          <w:widowControl w:val="0"/>
                          <w:autoSpaceDE w:val="0"/>
                          <w:autoSpaceDN w:val="0"/>
                          <w:adjustRightInd w:val="0"/>
                          <w:jc w:val="center"/>
                          <w:rPr>
                            <w:rFonts w:cstheme="minorHAnsi"/>
                            <w:sz w:val="16"/>
                            <w:szCs w:val="16"/>
                            <w:lang w:val="en-US"/>
                          </w:rPr>
                        </w:pPr>
                        <w:r>
                          <w:rPr>
                            <w:rFonts w:cstheme="minorHAnsi"/>
                            <w:sz w:val="16"/>
                            <w:szCs w:val="16"/>
                            <w:lang w:val="en-US"/>
                          </w:rPr>
                          <w:t xml:space="preserve">≤ </w:t>
                        </w:r>
                        <w:r w:rsidR="003F4D4A">
                          <w:rPr>
                            <w:rFonts w:cstheme="minorHAnsi"/>
                            <w:sz w:val="16"/>
                            <w:szCs w:val="16"/>
                            <w:lang w:val="en-US"/>
                          </w:rPr>
                          <w:t>20</w:t>
                        </w:r>
                        <w:r w:rsidR="00B242CB" w:rsidRPr="005F40BA">
                          <w:rPr>
                            <w:rFonts w:cstheme="minorHAnsi"/>
                            <w:sz w:val="16"/>
                            <w:szCs w:val="16"/>
                            <w:lang w:val="en-US"/>
                          </w:rPr>
                          <w:t>%</w:t>
                        </w:r>
                      </w:p>
                    </w:tc>
                  </w:tr>
                  <w:tr w:rsidR="005F40BA" w:rsidRPr="005F40BA" w:rsidTr="00E557FD">
                    <w:tc>
                      <w:tcPr>
                        <w:tcW w:w="1009" w:type="dxa"/>
                      </w:tcPr>
                      <w:p w:rsidR="00B242CB" w:rsidRPr="005F40BA" w:rsidRDefault="00B242CB" w:rsidP="001400A4">
                        <w:pPr>
                          <w:widowControl w:val="0"/>
                          <w:autoSpaceDE w:val="0"/>
                          <w:autoSpaceDN w:val="0"/>
                          <w:adjustRightInd w:val="0"/>
                          <w:rPr>
                            <w:rFonts w:cstheme="minorHAnsi"/>
                            <w:sz w:val="16"/>
                            <w:szCs w:val="16"/>
                            <w:lang w:val="en-US"/>
                          </w:rPr>
                        </w:pPr>
                        <w:r w:rsidRPr="005F40BA">
                          <w:rPr>
                            <w:rFonts w:cstheme="minorHAnsi"/>
                            <w:sz w:val="16"/>
                            <w:szCs w:val="16"/>
                            <w:lang w:val="en-US"/>
                          </w:rPr>
                          <w:t>Numeracy</w:t>
                        </w:r>
                      </w:p>
                    </w:tc>
                    <w:tc>
                      <w:tcPr>
                        <w:tcW w:w="845" w:type="dxa"/>
                      </w:tcPr>
                      <w:p w:rsidR="00B242CB" w:rsidRPr="005F40BA" w:rsidRDefault="008C7471" w:rsidP="001400A4">
                        <w:pPr>
                          <w:widowControl w:val="0"/>
                          <w:autoSpaceDE w:val="0"/>
                          <w:autoSpaceDN w:val="0"/>
                          <w:adjustRightInd w:val="0"/>
                          <w:jc w:val="center"/>
                          <w:rPr>
                            <w:rFonts w:cstheme="minorHAnsi"/>
                            <w:sz w:val="16"/>
                            <w:szCs w:val="16"/>
                            <w:lang w:val="en-US"/>
                          </w:rPr>
                        </w:pPr>
                        <w:r>
                          <w:rPr>
                            <w:rFonts w:cstheme="minorHAnsi"/>
                            <w:sz w:val="16"/>
                            <w:szCs w:val="16"/>
                            <w:lang w:val="en-US"/>
                          </w:rPr>
                          <w:t>45%</w:t>
                        </w:r>
                      </w:p>
                    </w:tc>
                    <w:tc>
                      <w:tcPr>
                        <w:tcW w:w="669" w:type="dxa"/>
                        <w:shd w:val="clear" w:color="auto" w:fill="F1F6EA"/>
                      </w:tcPr>
                      <w:p w:rsidR="00B242CB" w:rsidRPr="00E557FD" w:rsidRDefault="00E557FD" w:rsidP="00E557FD">
                        <w:pPr>
                          <w:widowControl w:val="0"/>
                          <w:autoSpaceDE w:val="0"/>
                          <w:autoSpaceDN w:val="0"/>
                          <w:adjustRightInd w:val="0"/>
                          <w:jc w:val="center"/>
                          <w:rPr>
                            <w:rFonts w:cstheme="minorHAnsi"/>
                            <w:sz w:val="16"/>
                            <w:szCs w:val="16"/>
                            <w:lang w:val="en-US"/>
                          </w:rPr>
                        </w:pPr>
                        <w:r>
                          <w:rPr>
                            <w:rFonts w:cstheme="minorHAnsi"/>
                            <w:sz w:val="16"/>
                            <w:szCs w:val="16"/>
                            <w:lang w:val="en-US"/>
                          </w:rPr>
                          <w:t xml:space="preserve">≤ </w:t>
                        </w:r>
                        <w:r w:rsidR="003F4D4A" w:rsidRPr="00E557FD">
                          <w:rPr>
                            <w:rFonts w:cstheme="minorHAnsi"/>
                            <w:sz w:val="16"/>
                            <w:szCs w:val="16"/>
                            <w:lang w:val="en-US"/>
                          </w:rPr>
                          <w:t>25</w:t>
                        </w:r>
                        <w:r w:rsidR="00B242CB" w:rsidRPr="00E557FD">
                          <w:rPr>
                            <w:rFonts w:cstheme="minorHAnsi"/>
                            <w:sz w:val="16"/>
                            <w:szCs w:val="16"/>
                            <w:lang w:val="en-US"/>
                          </w:rPr>
                          <w:t>%</w:t>
                        </w:r>
                      </w:p>
                    </w:tc>
                  </w:tr>
                </w:tbl>
                <w:p w:rsidR="00B242CB" w:rsidRPr="005F40BA" w:rsidRDefault="00B242CB" w:rsidP="001400A4">
                  <w:pPr>
                    <w:tabs>
                      <w:tab w:val="left" w:pos="1875"/>
                    </w:tabs>
                    <w:rPr>
                      <w:rFonts w:cstheme="minorHAnsi"/>
                      <w:sz w:val="16"/>
                      <w:szCs w:val="16"/>
                    </w:rPr>
                  </w:pPr>
                </w:p>
              </w:tc>
              <w:tc>
                <w:tcPr>
                  <w:tcW w:w="3050" w:type="dxa"/>
                </w:tcPr>
                <w:tbl>
                  <w:tblPr>
                    <w:tblStyle w:val="TableGrid"/>
                    <w:tblW w:w="0" w:type="auto"/>
                    <w:tblInd w:w="142" w:type="dxa"/>
                    <w:tblLook w:val="04A0" w:firstRow="1" w:lastRow="0" w:firstColumn="1" w:lastColumn="0" w:noHBand="0" w:noVBand="1"/>
                  </w:tblPr>
                  <w:tblGrid>
                    <w:gridCol w:w="1051"/>
                    <w:gridCol w:w="622"/>
                    <w:gridCol w:w="573"/>
                  </w:tblGrid>
                  <w:tr w:rsidR="00B242CB" w:rsidRPr="005F40BA" w:rsidTr="005F40BA">
                    <w:tc>
                      <w:tcPr>
                        <w:tcW w:w="1051" w:type="dxa"/>
                      </w:tcPr>
                      <w:p w:rsidR="00B242CB" w:rsidRPr="005F40BA" w:rsidRDefault="00B242CB" w:rsidP="001400A4">
                        <w:pPr>
                          <w:widowControl w:val="0"/>
                          <w:autoSpaceDE w:val="0"/>
                          <w:autoSpaceDN w:val="0"/>
                          <w:adjustRightInd w:val="0"/>
                          <w:rPr>
                            <w:rFonts w:cstheme="minorHAnsi"/>
                            <w:sz w:val="16"/>
                            <w:szCs w:val="16"/>
                            <w:lang w:val="en-US"/>
                          </w:rPr>
                        </w:pPr>
                      </w:p>
                    </w:tc>
                    <w:tc>
                      <w:tcPr>
                        <w:tcW w:w="622" w:type="dxa"/>
                      </w:tcPr>
                      <w:p w:rsidR="00B242CB" w:rsidRPr="005F40BA" w:rsidRDefault="00B242CB" w:rsidP="001400A4">
                        <w:pPr>
                          <w:widowControl w:val="0"/>
                          <w:autoSpaceDE w:val="0"/>
                          <w:autoSpaceDN w:val="0"/>
                          <w:adjustRightInd w:val="0"/>
                          <w:jc w:val="center"/>
                          <w:rPr>
                            <w:rFonts w:cstheme="minorHAnsi"/>
                            <w:sz w:val="16"/>
                            <w:szCs w:val="16"/>
                            <w:lang w:val="en-US"/>
                          </w:rPr>
                        </w:pPr>
                        <w:r w:rsidRPr="005F40BA">
                          <w:rPr>
                            <w:rFonts w:cstheme="minorHAnsi"/>
                            <w:sz w:val="16"/>
                            <w:szCs w:val="16"/>
                            <w:lang w:val="en-US"/>
                          </w:rPr>
                          <w:t>2016</w:t>
                        </w:r>
                      </w:p>
                    </w:tc>
                    <w:tc>
                      <w:tcPr>
                        <w:tcW w:w="391" w:type="dxa"/>
                        <w:shd w:val="clear" w:color="auto" w:fill="F1F6EA"/>
                      </w:tcPr>
                      <w:p w:rsidR="00B242CB" w:rsidRPr="005F40BA" w:rsidRDefault="00B242CB" w:rsidP="001400A4">
                        <w:pPr>
                          <w:widowControl w:val="0"/>
                          <w:autoSpaceDE w:val="0"/>
                          <w:autoSpaceDN w:val="0"/>
                          <w:adjustRightInd w:val="0"/>
                          <w:jc w:val="center"/>
                          <w:rPr>
                            <w:rFonts w:cstheme="minorHAnsi"/>
                            <w:sz w:val="16"/>
                            <w:szCs w:val="16"/>
                            <w:lang w:val="en-US"/>
                          </w:rPr>
                        </w:pPr>
                        <w:r w:rsidRPr="005F40BA">
                          <w:rPr>
                            <w:rFonts w:cstheme="minorHAnsi"/>
                            <w:sz w:val="16"/>
                            <w:szCs w:val="16"/>
                            <w:lang w:val="en-US"/>
                          </w:rPr>
                          <w:t>2020</w:t>
                        </w:r>
                      </w:p>
                    </w:tc>
                  </w:tr>
                  <w:tr w:rsidR="00B242CB" w:rsidRPr="005F40BA" w:rsidTr="005F40BA">
                    <w:tc>
                      <w:tcPr>
                        <w:tcW w:w="1051" w:type="dxa"/>
                      </w:tcPr>
                      <w:p w:rsidR="00B242CB" w:rsidRPr="005F40BA" w:rsidRDefault="00B242CB" w:rsidP="001400A4">
                        <w:pPr>
                          <w:widowControl w:val="0"/>
                          <w:autoSpaceDE w:val="0"/>
                          <w:autoSpaceDN w:val="0"/>
                          <w:adjustRightInd w:val="0"/>
                          <w:rPr>
                            <w:rFonts w:cstheme="minorHAnsi"/>
                            <w:sz w:val="16"/>
                            <w:szCs w:val="16"/>
                            <w:lang w:val="en-US"/>
                          </w:rPr>
                        </w:pPr>
                        <w:r w:rsidRPr="005F40BA">
                          <w:rPr>
                            <w:rFonts w:cstheme="minorHAnsi"/>
                            <w:sz w:val="16"/>
                            <w:szCs w:val="16"/>
                            <w:lang w:val="en-US"/>
                          </w:rPr>
                          <w:t>Reading</w:t>
                        </w:r>
                      </w:p>
                    </w:tc>
                    <w:tc>
                      <w:tcPr>
                        <w:tcW w:w="622" w:type="dxa"/>
                      </w:tcPr>
                      <w:p w:rsidR="00B242CB" w:rsidRPr="005F40BA" w:rsidRDefault="008C7471" w:rsidP="001400A4">
                        <w:pPr>
                          <w:widowControl w:val="0"/>
                          <w:autoSpaceDE w:val="0"/>
                          <w:autoSpaceDN w:val="0"/>
                          <w:adjustRightInd w:val="0"/>
                          <w:jc w:val="center"/>
                          <w:rPr>
                            <w:rFonts w:cstheme="minorHAnsi"/>
                            <w:sz w:val="16"/>
                            <w:szCs w:val="16"/>
                            <w:lang w:val="en-US"/>
                          </w:rPr>
                        </w:pPr>
                        <w:r>
                          <w:rPr>
                            <w:rFonts w:cstheme="minorHAnsi"/>
                            <w:sz w:val="16"/>
                            <w:szCs w:val="16"/>
                            <w:lang w:val="en-US"/>
                          </w:rPr>
                          <w:t>11%</w:t>
                        </w:r>
                      </w:p>
                    </w:tc>
                    <w:tc>
                      <w:tcPr>
                        <w:tcW w:w="391" w:type="dxa"/>
                        <w:shd w:val="clear" w:color="auto" w:fill="F1F6EA"/>
                      </w:tcPr>
                      <w:p w:rsidR="00B242CB" w:rsidRPr="005F40BA" w:rsidRDefault="00EC5EDB" w:rsidP="001400A4">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3F4D4A">
                          <w:rPr>
                            <w:rFonts w:cstheme="minorHAnsi"/>
                            <w:sz w:val="16"/>
                            <w:szCs w:val="16"/>
                            <w:lang w:val="en-US"/>
                          </w:rPr>
                          <w:t>20</w:t>
                        </w:r>
                        <w:r w:rsidR="00B242CB" w:rsidRPr="005F40BA">
                          <w:rPr>
                            <w:rFonts w:cstheme="minorHAnsi"/>
                            <w:sz w:val="16"/>
                            <w:szCs w:val="16"/>
                            <w:lang w:val="en-US"/>
                          </w:rPr>
                          <w:t>%</w:t>
                        </w:r>
                      </w:p>
                    </w:tc>
                  </w:tr>
                  <w:tr w:rsidR="00B242CB" w:rsidRPr="005F40BA" w:rsidTr="005F40BA">
                    <w:tc>
                      <w:tcPr>
                        <w:tcW w:w="1051" w:type="dxa"/>
                      </w:tcPr>
                      <w:p w:rsidR="00B242CB" w:rsidRPr="005F40BA" w:rsidRDefault="00B242CB" w:rsidP="001400A4">
                        <w:pPr>
                          <w:widowControl w:val="0"/>
                          <w:autoSpaceDE w:val="0"/>
                          <w:autoSpaceDN w:val="0"/>
                          <w:adjustRightInd w:val="0"/>
                          <w:rPr>
                            <w:rFonts w:cstheme="minorHAnsi"/>
                            <w:sz w:val="16"/>
                            <w:szCs w:val="16"/>
                            <w:lang w:val="en-US"/>
                          </w:rPr>
                        </w:pPr>
                        <w:r w:rsidRPr="005F40BA">
                          <w:rPr>
                            <w:rFonts w:cstheme="minorHAnsi"/>
                            <w:sz w:val="16"/>
                            <w:szCs w:val="16"/>
                            <w:lang w:val="en-US"/>
                          </w:rPr>
                          <w:t>Writing</w:t>
                        </w:r>
                      </w:p>
                    </w:tc>
                    <w:tc>
                      <w:tcPr>
                        <w:tcW w:w="622" w:type="dxa"/>
                      </w:tcPr>
                      <w:p w:rsidR="00B242CB" w:rsidRPr="005F40BA" w:rsidRDefault="008C7471" w:rsidP="001400A4">
                        <w:pPr>
                          <w:widowControl w:val="0"/>
                          <w:autoSpaceDE w:val="0"/>
                          <w:autoSpaceDN w:val="0"/>
                          <w:adjustRightInd w:val="0"/>
                          <w:jc w:val="center"/>
                          <w:rPr>
                            <w:rFonts w:cstheme="minorHAnsi"/>
                            <w:sz w:val="16"/>
                            <w:szCs w:val="16"/>
                            <w:lang w:val="en-US"/>
                          </w:rPr>
                        </w:pPr>
                        <w:r>
                          <w:rPr>
                            <w:rFonts w:cstheme="minorHAnsi"/>
                            <w:sz w:val="16"/>
                            <w:szCs w:val="16"/>
                            <w:lang w:val="en-US"/>
                          </w:rPr>
                          <w:t>24%</w:t>
                        </w:r>
                      </w:p>
                    </w:tc>
                    <w:tc>
                      <w:tcPr>
                        <w:tcW w:w="391" w:type="dxa"/>
                        <w:shd w:val="clear" w:color="auto" w:fill="F1F6EA"/>
                      </w:tcPr>
                      <w:p w:rsidR="00B242CB" w:rsidRPr="005F40BA" w:rsidRDefault="00EC5EDB" w:rsidP="001400A4">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3F4D4A">
                          <w:rPr>
                            <w:rFonts w:cstheme="minorHAnsi"/>
                            <w:sz w:val="16"/>
                            <w:szCs w:val="16"/>
                            <w:lang w:val="en-US"/>
                          </w:rPr>
                          <w:t>25</w:t>
                        </w:r>
                        <w:r w:rsidR="00B242CB" w:rsidRPr="005F40BA">
                          <w:rPr>
                            <w:rFonts w:cstheme="minorHAnsi"/>
                            <w:sz w:val="16"/>
                            <w:szCs w:val="16"/>
                            <w:lang w:val="en-US"/>
                          </w:rPr>
                          <w:t>%</w:t>
                        </w:r>
                      </w:p>
                    </w:tc>
                  </w:tr>
                  <w:tr w:rsidR="00B242CB" w:rsidRPr="005F40BA" w:rsidTr="005F40BA">
                    <w:tc>
                      <w:tcPr>
                        <w:tcW w:w="1051" w:type="dxa"/>
                      </w:tcPr>
                      <w:p w:rsidR="00B242CB" w:rsidRPr="005F40BA" w:rsidRDefault="00B242CB" w:rsidP="001400A4">
                        <w:pPr>
                          <w:widowControl w:val="0"/>
                          <w:autoSpaceDE w:val="0"/>
                          <w:autoSpaceDN w:val="0"/>
                          <w:adjustRightInd w:val="0"/>
                          <w:rPr>
                            <w:rFonts w:cstheme="minorHAnsi"/>
                            <w:sz w:val="16"/>
                            <w:szCs w:val="16"/>
                            <w:lang w:val="en-US"/>
                          </w:rPr>
                        </w:pPr>
                        <w:r w:rsidRPr="005F40BA">
                          <w:rPr>
                            <w:rFonts w:cstheme="minorHAnsi"/>
                            <w:sz w:val="16"/>
                            <w:szCs w:val="16"/>
                            <w:lang w:val="en-US"/>
                          </w:rPr>
                          <w:t>G &amp; P</w:t>
                        </w:r>
                      </w:p>
                    </w:tc>
                    <w:tc>
                      <w:tcPr>
                        <w:tcW w:w="622" w:type="dxa"/>
                      </w:tcPr>
                      <w:p w:rsidR="00B242CB" w:rsidRPr="005F40BA" w:rsidRDefault="008C7471" w:rsidP="001400A4">
                        <w:pPr>
                          <w:widowControl w:val="0"/>
                          <w:autoSpaceDE w:val="0"/>
                          <w:autoSpaceDN w:val="0"/>
                          <w:adjustRightInd w:val="0"/>
                          <w:jc w:val="center"/>
                          <w:rPr>
                            <w:rFonts w:cstheme="minorHAnsi"/>
                            <w:sz w:val="16"/>
                            <w:szCs w:val="16"/>
                            <w:lang w:val="en-US"/>
                          </w:rPr>
                        </w:pPr>
                        <w:r>
                          <w:rPr>
                            <w:rFonts w:cstheme="minorHAnsi"/>
                            <w:sz w:val="16"/>
                            <w:szCs w:val="16"/>
                            <w:lang w:val="en-US"/>
                          </w:rPr>
                          <w:t>18%</w:t>
                        </w:r>
                      </w:p>
                    </w:tc>
                    <w:tc>
                      <w:tcPr>
                        <w:tcW w:w="391" w:type="dxa"/>
                        <w:shd w:val="clear" w:color="auto" w:fill="F1F6EA"/>
                      </w:tcPr>
                      <w:p w:rsidR="00B242CB" w:rsidRPr="005F40BA" w:rsidRDefault="00EC5EDB" w:rsidP="001400A4">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3F4D4A">
                          <w:rPr>
                            <w:rFonts w:cstheme="minorHAnsi"/>
                            <w:sz w:val="16"/>
                            <w:szCs w:val="16"/>
                            <w:lang w:val="en-US"/>
                          </w:rPr>
                          <w:t>20</w:t>
                        </w:r>
                        <w:r w:rsidR="00B242CB" w:rsidRPr="005F40BA">
                          <w:rPr>
                            <w:rFonts w:cstheme="minorHAnsi"/>
                            <w:sz w:val="16"/>
                            <w:szCs w:val="16"/>
                            <w:lang w:val="en-US"/>
                          </w:rPr>
                          <w:t>%</w:t>
                        </w:r>
                      </w:p>
                    </w:tc>
                  </w:tr>
                  <w:tr w:rsidR="00B242CB" w:rsidRPr="005F40BA" w:rsidTr="005F40BA">
                    <w:tc>
                      <w:tcPr>
                        <w:tcW w:w="1051" w:type="dxa"/>
                      </w:tcPr>
                      <w:p w:rsidR="00B242CB" w:rsidRPr="005F40BA" w:rsidRDefault="00B242CB" w:rsidP="001400A4">
                        <w:pPr>
                          <w:widowControl w:val="0"/>
                          <w:autoSpaceDE w:val="0"/>
                          <w:autoSpaceDN w:val="0"/>
                          <w:adjustRightInd w:val="0"/>
                          <w:rPr>
                            <w:rFonts w:cstheme="minorHAnsi"/>
                            <w:sz w:val="16"/>
                            <w:szCs w:val="16"/>
                            <w:lang w:val="en-US"/>
                          </w:rPr>
                        </w:pPr>
                        <w:r w:rsidRPr="005F40BA">
                          <w:rPr>
                            <w:rFonts w:cstheme="minorHAnsi"/>
                            <w:sz w:val="16"/>
                            <w:szCs w:val="16"/>
                            <w:lang w:val="en-US"/>
                          </w:rPr>
                          <w:t>Spelling</w:t>
                        </w:r>
                      </w:p>
                    </w:tc>
                    <w:tc>
                      <w:tcPr>
                        <w:tcW w:w="622" w:type="dxa"/>
                      </w:tcPr>
                      <w:p w:rsidR="00B242CB" w:rsidRPr="005F40BA" w:rsidRDefault="008C7471" w:rsidP="001400A4">
                        <w:pPr>
                          <w:widowControl w:val="0"/>
                          <w:autoSpaceDE w:val="0"/>
                          <w:autoSpaceDN w:val="0"/>
                          <w:adjustRightInd w:val="0"/>
                          <w:jc w:val="center"/>
                          <w:rPr>
                            <w:rFonts w:cstheme="minorHAnsi"/>
                            <w:sz w:val="16"/>
                            <w:szCs w:val="16"/>
                            <w:lang w:val="en-US"/>
                          </w:rPr>
                        </w:pPr>
                        <w:r>
                          <w:rPr>
                            <w:rFonts w:cstheme="minorHAnsi"/>
                            <w:sz w:val="16"/>
                            <w:szCs w:val="16"/>
                            <w:lang w:val="en-US"/>
                          </w:rPr>
                          <w:t>12%</w:t>
                        </w:r>
                      </w:p>
                    </w:tc>
                    <w:tc>
                      <w:tcPr>
                        <w:tcW w:w="391" w:type="dxa"/>
                        <w:shd w:val="clear" w:color="auto" w:fill="F1F6EA"/>
                      </w:tcPr>
                      <w:p w:rsidR="00B242CB" w:rsidRPr="005F40BA" w:rsidRDefault="00EC5EDB" w:rsidP="001400A4">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3F4D4A">
                          <w:rPr>
                            <w:rFonts w:cstheme="minorHAnsi"/>
                            <w:sz w:val="16"/>
                            <w:szCs w:val="16"/>
                            <w:lang w:val="en-US"/>
                          </w:rPr>
                          <w:t>20</w:t>
                        </w:r>
                        <w:r w:rsidR="00B242CB" w:rsidRPr="005F40BA">
                          <w:rPr>
                            <w:rFonts w:cstheme="minorHAnsi"/>
                            <w:sz w:val="16"/>
                            <w:szCs w:val="16"/>
                            <w:lang w:val="en-US"/>
                          </w:rPr>
                          <w:t>%</w:t>
                        </w:r>
                      </w:p>
                    </w:tc>
                  </w:tr>
                  <w:tr w:rsidR="00B242CB" w:rsidRPr="005F40BA" w:rsidTr="005F40BA">
                    <w:tc>
                      <w:tcPr>
                        <w:tcW w:w="1051" w:type="dxa"/>
                      </w:tcPr>
                      <w:p w:rsidR="00B242CB" w:rsidRPr="005F40BA" w:rsidRDefault="00B242CB" w:rsidP="001400A4">
                        <w:pPr>
                          <w:widowControl w:val="0"/>
                          <w:autoSpaceDE w:val="0"/>
                          <w:autoSpaceDN w:val="0"/>
                          <w:adjustRightInd w:val="0"/>
                          <w:rPr>
                            <w:rFonts w:cstheme="minorHAnsi"/>
                            <w:sz w:val="16"/>
                            <w:szCs w:val="16"/>
                            <w:lang w:val="en-US"/>
                          </w:rPr>
                        </w:pPr>
                        <w:r w:rsidRPr="005F40BA">
                          <w:rPr>
                            <w:rFonts w:cstheme="minorHAnsi"/>
                            <w:sz w:val="16"/>
                            <w:szCs w:val="16"/>
                            <w:lang w:val="en-US"/>
                          </w:rPr>
                          <w:t>Numeracy</w:t>
                        </w:r>
                      </w:p>
                    </w:tc>
                    <w:tc>
                      <w:tcPr>
                        <w:tcW w:w="622" w:type="dxa"/>
                      </w:tcPr>
                      <w:p w:rsidR="00B242CB" w:rsidRPr="005F40BA" w:rsidRDefault="008C7471" w:rsidP="001400A4">
                        <w:pPr>
                          <w:widowControl w:val="0"/>
                          <w:autoSpaceDE w:val="0"/>
                          <w:autoSpaceDN w:val="0"/>
                          <w:adjustRightInd w:val="0"/>
                          <w:jc w:val="center"/>
                          <w:rPr>
                            <w:rFonts w:cstheme="minorHAnsi"/>
                            <w:sz w:val="16"/>
                            <w:szCs w:val="16"/>
                            <w:lang w:val="en-US"/>
                          </w:rPr>
                        </w:pPr>
                        <w:r>
                          <w:rPr>
                            <w:rFonts w:cstheme="minorHAnsi"/>
                            <w:sz w:val="16"/>
                            <w:szCs w:val="16"/>
                            <w:lang w:val="en-US"/>
                          </w:rPr>
                          <w:t>5%</w:t>
                        </w:r>
                      </w:p>
                    </w:tc>
                    <w:tc>
                      <w:tcPr>
                        <w:tcW w:w="391" w:type="dxa"/>
                        <w:shd w:val="clear" w:color="auto" w:fill="F1F6EA"/>
                      </w:tcPr>
                      <w:p w:rsidR="00B242CB" w:rsidRPr="005F40BA" w:rsidRDefault="00EC5EDB" w:rsidP="001400A4">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3F4D4A">
                          <w:rPr>
                            <w:rFonts w:cstheme="minorHAnsi"/>
                            <w:sz w:val="16"/>
                            <w:szCs w:val="16"/>
                            <w:lang w:val="en-US"/>
                          </w:rPr>
                          <w:t>15</w:t>
                        </w:r>
                        <w:r w:rsidR="00B242CB" w:rsidRPr="005F40BA">
                          <w:rPr>
                            <w:rFonts w:cstheme="minorHAnsi"/>
                            <w:sz w:val="16"/>
                            <w:szCs w:val="16"/>
                            <w:lang w:val="en-US"/>
                          </w:rPr>
                          <w:t>%</w:t>
                        </w:r>
                      </w:p>
                    </w:tc>
                  </w:tr>
                </w:tbl>
                <w:p w:rsidR="00B242CB" w:rsidRPr="005F40BA" w:rsidRDefault="00B242CB" w:rsidP="001400A4">
                  <w:pPr>
                    <w:tabs>
                      <w:tab w:val="left" w:pos="1875"/>
                    </w:tabs>
                    <w:rPr>
                      <w:rFonts w:cstheme="minorHAnsi"/>
                      <w:sz w:val="16"/>
                      <w:szCs w:val="16"/>
                    </w:rPr>
                  </w:pPr>
                </w:p>
              </w:tc>
              <w:tc>
                <w:tcPr>
                  <w:tcW w:w="3050" w:type="dxa"/>
                </w:tcPr>
                <w:tbl>
                  <w:tblPr>
                    <w:tblStyle w:val="TableGrid"/>
                    <w:tblW w:w="0" w:type="auto"/>
                    <w:tblLook w:val="04A0" w:firstRow="1" w:lastRow="0" w:firstColumn="1" w:lastColumn="0" w:noHBand="0" w:noVBand="1"/>
                  </w:tblPr>
                  <w:tblGrid>
                    <w:gridCol w:w="884"/>
                    <w:gridCol w:w="541"/>
                    <w:gridCol w:w="541"/>
                    <w:gridCol w:w="541"/>
                    <w:gridCol w:w="541"/>
                  </w:tblGrid>
                  <w:tr w:rsidR="00D014A7" w:rsidRPr="005F40BA" w:rsidTr="00D014A7">
                    <w:tc>
                      <w:tcPr>
                        <w:tcW w:w="1332" w:type="dxa"/>
                      </w:tcPr>
                      <w:p w:rsidR="005E47B7" w:rsidRPr="005F40BA" w:rsidRDefault="005E47B7" w:rsidP="005E47B7">
                        <w:pPr>
                          <w:widowControl w:val="0"/>
                          <w:autoSpaceDE w:val="0"/>
                          <w:autoSpaceDN w:val="0"/>
                          <w:adjustRightInd w:val="0"/>
                          <w:rPr>
                            <w:rFonts w:cstheme="minorHAnsi"/>
                            <w:sz w:val="16"/>
                            <w:szCs w:val="16"/>
                            <w:lang w:val="en-US"/>
                          </w:rPr>
                        </w:pPr>
                      </w:p>
                    </w:tc>
                    <w:tc>
                      <w:tcPr>
                        <w:tcW w:w="541" w:type="dxa"/>
                      </w:tcPr>
                      <w:p w:rsidR="005E47B7" w:rsidRPr="005F40BA" w:rsidRDefault="005E47B7" w:rsidP="005E47B7">
                        <w:pPr>
                          <w:widowControl w:val="0"/>
                          <w:autoSpaceDE w:val="0"/>
                          <w:autoSpaceDN w:val="0"/>
                          <w:adjustRightInd w:val="0"/>
                          <w:jc w:val="center"/>
                          <w:rPr>
                            <w:rFonts w:cstheme="minorHAnsi"/>
                            <w:sz w:val="16"/>
                            <w:szCs w:val="16"/>
                            <w:lang w:val="en-US"/>
                          </w:rPr>
                        </w:pPr>
                        <w:r w:rsidRPr="005F40BA">
                          <w:rPr>
                            <w:rFonts w:cstheme="minorHAnsi"/>
                            <w:sz w:val="16"/>
                            <w:szCs w:val="16"/>
                            <w:lang w:val="en-US"/>
                          </w:rPr>
                          <w:t>2016</w:t>
                        </w:r>
                      </w:p>
                    </w:tc>
                    <w:tc>
                      <w:tcPr>
                        <w:tcW w:w="541" w:type="dxa"/>
                        <w:shd w:val="clear" w:color="auto" w:fill="F1F6EA"/>
                      </w:tcPr>
                      <w:p w:rsidR="005E47B7" w:rsidRPr="005F40BA" w:rsidRDefault="005E47B7" w:rsidP="005E47B7">
                        <w:pPr>
                          <w:widowControl w:val="0"/>
                          <w:autoSpaceDE w:val="0"/>
                          <w:autoSpaceDN w:val="0"/>
                          <w:adjustRightInd w:val="0"/>
                          <w:jc w:val="center"/>
                          <w:rPr>
                            <w:rFonts w:cstheme="minorHAnsi"/>
                            <w:sz w:val="16"/>
                            <w:szCs w:val="16"/>
                            <w:lang w:val="en-US"/>
                          </w:rPr>
                        </w:pPr>
                        <w:r w:rsidRPr="005F40BA">
                          <w:rPr>
                            <w:rFonts w:cstheme="minorHAnsi"/>
                            <w:sz w:val="16"/>
                            <w:szCs w:val="16"/>
                            <w:lang w:val="en-US"/>
                          </w:rPr>
                          <w:t>2020</w:t>
                        </w:r>
                      </w:p>
                    </w:tc>
                    <w:tc>
                      <w:tcPr>
                        <w:tcW w:w="541" w:type="dxa"/>
                      </w:tcPr>
                      <w:p w:rsidR="005E47B7" w:rsidRPr="005F40BA" w:rsidRDefault="005E47B7" w:rsidP="005E47B7">
                        <w:pPr>
                          <w:widowControl w:val="0"/>
                          <w:autoSpaceDE w:val="0"/>
                          <w:autoSpaceDN w:val="0"/>
                          <w:adjustRightInd w:val="0"/>
                          <w:jc w:val="center"/>
                          <w:rPr>
                            <w:rFonts w:cstheme="minorHAnsi"/>
                            <w:sz w:val="16"/>
                            <w:szCs w:val="16"/>
                            <w:lang w:val="en-US"/>
                          </w:rPr>
                        </w:pPr>
                        <w:r w:rsidRPr="005F40BA">
                          <w:rPr>
                            <w:rFonts w:cstheme="minorHAnsi"/>
                            <w:sz w:val="16"/>
                            <w:szCs w:val="16"/>
                            <w:lang w:val="en-US"/>
                          </w:rPr>
                          <w:t>2016</w:t>
                        </w:r>
                      </w:p>
                    </w:tc>
                    <w:tc>
                      <w:tcPr>
                        <w:tcW w:w="541" w:type="dxa"/>
                        <w:shd w:val="clear" w:color="auto" w:fill="F1F6EA"/>
                      </w:tcPr>
                      <w:p w:rsidR="005E47B7" w:rsidRPr="005F40BA" w:rsidRDefault="005E47B7" w:rsidP="005E47B7">
                        <w:pPr>
                          <w:widowControl w:val="0"/>
                          <w:autoSpaceDE w:val="0"/>
                          <w:autoSpaceDN w:val="0"/>
                          <w:adjustRightInd w:val="0"/>
                          <w:jc w:val="center"/>
                          <w:rPr>
                            <w:rFonts w:cstheme="minorHAnsi"/>
                            <w:sz w:val="16"/>
                            <w:szCs w:val="16"/>
                            <w:lang w:val="en-US"/>
                          </w:rPr>
                        </w:pPr>
                        <w:r w:rsidRPr="005F40BA">
                          <w:rPr>
                            <w:rFonts w:cstheme="minorHAnsi"/>
                            <w:sz w:val="16"/>
                            <w:szCs w:val="16"/>
                            <w:lang w:val="en-US"/>
                          </w:rPr>
                          <w:t>2020</w:t>
                        </w:r>
                      </w:p>
                    </w:tc>
                  </w:tr>
                  <w:tr w:rsidR="00D014A7" w:rsidRPr="005F40BA" w:rsidTr="00D014A7">
                    <w:tc>
                      <w:tcPr>
                        <w:tcW w:w="1332" w:type="dxa"/>
                      </w:tcPr>
                      <w:p w:rsidR="005E47B7" w:rsidRPr="005F40BA" w:rsidRDefault="005E47B7" w:rsidP="005E47B7">
                        <w:pPr>
                          <w:widowControl w:val="0"/>
                          <w:autoSpaceDE w:val="0"/>
                          <w:autoSpaceDN w:val="0"/>
                          <w:adjustRightInd w:val="0"/>
                          <w:rPr>
                            <w:rFonts w:cstheme="minorHAnsi"/>
                            <w:sz w:val="16"/>
                            <w:szCs w:val="16"/>
                            <w:lang w:val="en-US"/>
                          </w:rPr>
                        </w:pPr>
                        <w:r w:rsidRPr="005F40BA">
                          <w:rPr>
                            <w:rFonts w:cstheme="minorHAnsi"/>
                            <w:sz w:val="16"/>
                            <w:szCs w:val="16"/>
                            <w:lang w:val="en-US"/>
                          </w:rPr>
                          <w:t>Reading</w:t>
                        </w:r>
                      </w:p>
                    </w:tc>
                    <w:tc>
                      <w:tcPr>
                        <w:tcW w:w="541" w:type="dxa"/>
                      </w:tcPr>
                      <w:p w:rsidR="005E47B7" w:rsidRPr="005F40BA" w:rsidRDefault="008C7471" w:rsidP="005E47B7">
                        <w:pPr>
                          <w:widowControl w:val="0"/>
                          <w:autoSpaceDE w:val="0"/>
                          <w:autoSpaceDN w:val="0"/>
                          <w:adjustRightInd w:val="0"/>
                          <w:jc w:val="center"/>
                          <w:rPr>
                            <w:rFonts w:cstheme="minorHAnsi"/>
                            <w:sz w:val="16"/>
                            <w:szCs w:val="16"/>
                            <w:lang w:val="en-US"/>
                          </w:rPr>
                        </w:pPr>
                        <w:r>
                          <w:rPr>
                            <w:rFonts w:cstheme="minorHAnsi"/>
                            <w:sz w:val="16"/>
                            <w:szCs w:val="16"/>
                            <w:lang w:val="en-US"/>
                          </w:rPr>
                          <w:t>11%</w:t>
                        </w:r>
                      </w:p>
                    </w:tc>
                    <w:tc>
                      <w:tcPr>
                        <w:tcW w:w="541" w:type="dxa"/>
                        <w:shd w:val="clear" w:color="auto" w:fill="F1F6EA"/>
                      </w:tcPr>
                      <w:p w:rsidR="005E47B7" w:rsidRPr="005F40BA" w:rsidRDefault="00EC5EDB" w:rsidP="005E47B7">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3F4D4A">
                          <w:rPr>
                            <w:rFonts w:cstheme="minorHAnsi"/>
                            <w:sz w:val="16"/>
                            <w:szCs w:val="16"/>
                            <w:lang w:val="en-US"/>
                          </w:rPr>
                          <w:t>15</w:t>
                        </w:r>
                      </w:p>
                    </w:tc>
                    <w:tc>
                      <w:tcPr>
                        <w:tcW w:w="541" w:type="dxa"/>
                      </w:tcPr>
                      <w:p w:rsidR="005E47B7" w:rsidRPr="005F40BA" w:rsidRDefault="008C7471" w:rsidP="005E47B7">
                        <w:pPr>
                          <w:widowControl w:val="0"/>
                          <w:autoSpaceDE w:val="0"/>
                          <w:autoSpaceDN w:val="0"/>
                          <w:adjustRightInd w:val="0"/>
                          <w:jc w:val="center"/>
                          <w:rPr>
                            <w:rFonts w:cstheme="minorHAnsi"/>
                            <w:sz w:val="16"/>
                            <w:szCs w:val="16"/>
                            <w:lang w:val="en-US"/>
                          </w:rPr>
                        </w:pPr>
                        <w:r>
                          <w:rPr>
                            <w:rFonts w:cstheme="minorHAnsi"/>
                            <w:sz w:val="16"/>
                            <w:szCs w:val="16"/>
                            <w:lang w:val="en-US"/>
                          </w:rPr>
                          <w:t>20%</w:t>
                        </w:r>
                      </w:p>
                    </w:tc>
                    <w:tc>
                      <w:tcPr>
                        <w:tcW w:w="541" w:type="dxa"/>
                        <w:shd w:val="clear" w:color="auto" w:fill="F1F6EA"/>
                      </w:tcPr>
                      <w:p w:rsidR="005E47B7" w:rsidRPr="005F40BA" w:rsidRDefault="00EC5EDB" w:rsidP="005E47B7">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3F4D4A">
                          <w:rPr>
                            <w:rFonts w:cstheme="minorHAnsi"/>
                            <w:sz w:val="16"/>
                            <w:szCs w:val="16"/>
                            <w:lang w:val="en-US"/>
                          </w:rPr>
                          <w:t>20</w:t>
                        </w:r>
                      </w:p>
                    </w:tc>
                  </w:tr>
                  <w:tr w:rsidR="00D014A7" w:rsidRPr="005F40BA" w:rsidTr="00D014A7">
                    <w:tc>
                      <w:tcPr>
                        <w:tcW w:w="1332" w:type="dxa"/>
                      </w:tcPr>
                      <w:p w:rsidR="005E47B7" w:rsidRPr="005F40BA" w:rsidRDefault="005E47B7" w:rsidP="005E47B7">
                        <w:pPr>
                          <w:widowControl w:val="0"/>
                          <w:autoSpaceDE w:val="0"/>
                          <w:autoSpaceDN w:val="0"/>
                          <w:adjustRightInd w:val="0"/>
                          <w:rPr>
                            <w:rFonts w:cstheme="minorHAnsi"/>
                            <w:sz w:val="16"/>
                            <w:szCs w:val="16"/>
                            <w:lang w:val="en-US"/>
                          </w:rPr>
                        </w:pPr>
                        <w:r w:rsidRPr="005F40BA">
                          <w:rPr>
                            <w:rFonts w:cstheme="minorHAnsi"/>
                            <w:sz w:val="16"/>
                            <w:szCs w:val="16"/>
                            <w:lang w:val="en-US"/>
                          </w:rPr>
                          <w:t>Writing</w:t>
                        </w:r>
                      </w:p>
                    </w:tc>
                    <w:tc>
                      <w:tcPr>
                        <w:tcW w:w="541" w:type="dxa"/>
                      </w:tcPr>
                      <w:p w:rsidR="005E47B7" w:rsidRPr="005F40BA" w:rsidRDefault="008C7471" w:rsidP="005E47B7">
                        <w:pPr>
                          <w:widowControl w:val="0"/>
                          <w:autoSpaceDE w:val="0"/>
                          <w:autoSpaceDN w:val="0"/>
                          <w:adjustRightInd w:val="0"/>
                          <w:jc w:val="center"/>
                          <w:rPr>
                            <w:rFonts w:cstheme="minorHAnsi"/>
                            <w:sz w:val="16"/>
                            <w:szCs w:val="16"/>
                            <w:lang w:val="en-US"/>
                          </w:rPr>
                        </w:pPr>
                        <w:r>
                          <w:rPr>
                            <w:rFonts w:cstheme="minorHAnsi"/>
                            <w:sz w:val="16"/>
                            <w:szCs w:val="16"/>
                            <w:lang w:val="en-US"/>
                          </w:rPr>
                          <w:t>24%</w:t>
                        </w:r>
                      </w:p>
                    </w:tc>
                    <w:tc>
                      <w:tcPr>
                        <w:tcW w:w="541" w:type="dxa"/>
                        <w:shd w:val="clear" w:color="auto" w:fill="F1F6EA"/>
                      </w:tcPr>
                      <w:p w:rsidR="005E47B7" w:rsidRPr="005F40BA" w:rsidRDefault="00EC5EDB" w:rsidP="005E47B7">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6F5F3D">
                          <w:rPr>
                            <w:rFonts w:cstheme="minorHAnsi"/>
                            <w:sz w:val="16"/>
                            <w:szCs w:val="16"/>
                            <w:lang w:val="en-US"/>
                          </w:rPr>
                          <w:t>25</w:t>
                        </w:r>
                      </w:p>
                    </w:tc>
                    <w:tc>
                      <w:tcPr>
                        <w:tcW w:w="541" w:type="dxa"/>
                      </w:tcPr>
                      <w:p w:rsidR="005E47B7" w:rsidRPr="005F40BA" w:rsidRDefault="008C7471" w:rsidP="005E47B7">
                        <w:pPr>
                          <w:widowControl w:val="0"/>
                          <w:autoSpaceDE w:val="0"/>
                          <w:autoSpaceDN w:val="0"/>
                          <w:adjustRightInd w:val="0"/>
                          <w:jc w:val="center"/>
                          <w:rPr>
                            <w:rFonts w:cstheme="minorHAnsi"/>
                            <w:sz w:val="16"/>
                            <w:szCs w:val="16"/>
                            <w:lang w:val="en-US"/>
                          </w:rPr>
                        </w:pPr>
                        <w:r>
                          <w:rPr>
                            <w:rFonts w:cstheme="minorHAnsi"/>
                            <w:sz w:val="16"/>
                            <w:szCs w:val="16"/>
                            <w:lang w:val="en-US"/>
                          </w:rPr>
                          <w:t>12%</w:t>
                        </w:r>
                      </w:p>
                    </w:tc>
                    <w:tc>
                      <w:tcPr>
                        <w:tcW w:w="541" w:type="dxa"/>
                        <w:shd w:val="clear" w:color="auto" w:fill="F1F6EA"/>
                      </w:tcPr>
                      <w:p w:rsidR="005E47B7" w:rsidRPr="005F40BA" w:rsidRDefault="00EC5EDB" w:rsidP="005E47B7">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6F5F3D">
                          <w:rPr>
                            <w:rFonts w:cstheme="minorHAnsi"/>
                            <w:sz w:val="16"/>
                            <w:szCs w:val="16"/>
                            <w:lang w:val="en-US"/>
                          </w:rPr>
                          <w:t>18</w:t>
                        </w:r>
                      </w:p>
                    </w:tc>
                  </w:tr>
                  <w:tr w:rsidR="00D014A7" w:rsidRPr="005F40BA" w:rsidTr="00D014A7">
                    <w:tc>
                      <w:tcPr>
                        <w:tcW w:w="1332" w:type="dxa"/>
                      </w:tcPr>
                      <w:p w:rsidR="005E47B7" w:rsidRPr="005F40BA" w:rsidRDefault="005E47B7" w:rsidP="005E47B7">
                        <w:pPr>
                          <w:widowControl w:val="0"/>
                          <w:autoSpaceDE w:val="0"/>
                          <w:autoSpaceDN w:val="0"/>
                          <w:adjustRightInd w:val="0"/>
                          <w:rPr>
                            <w:rFonts w:cstheme="minorHAnsi"/>
                            <w:sz w:val="16"/>
                            <w:szCs w:val="16"/>
                            <w:lang w:val="en-US"/>
                          </w:rPr>
                        </w:pPr>
                        <w:r w:rsidRPr="005F40BA">
                          <w:rPr>
                            <w:rFonts w:cstheme="minorHAnsi"/>
                            <w:sz w:val="16"/>
                            <w:szCs w:val="16"/>
                            <w:lang w:val="en-US"/>
                          </w:rPr>
                          <w:t>G &amp; P</w:t>
                        </w:r>
                      </w:p>
                    </w:tc>
                    <w:tc>
                      <w:tcPr>
                        <w:tcW w:w="541" w:type="dxa"/>
                      </w:tcPr>
                      <w:p w:rsidR="005E47B7" w:rsidRPr="005F40BA" w:rsidRDefault="008C7471" w:rsidP="005E47B7">
                        <w:pPr>
                          <w:widowControl w:val="0"/>
                          <w:autoSpaceDE w:val="0"/>
                          <w:autoSpaceDN w:val="0"/>
                          <w:adjustRightInd w:val="0"/>
                          <w:jc w:val="center"/>
                          <w:rPr>
                            <w:rFonts w:cstheme="minorHAnsi"/>
                            <w:sz w:val="16"/>
                            <w:szCs w:val="16"/>
                            <w:lang w:val="en-US"/>
                          </w:rPr>
                        </w:pPr>
                        <w:r>
                          <w:rPr>
                            <w:rFonts w:cstheme="minorHAnsi"/>
                            <w:sz w:val="16"/>
                            <w:szCs w:val="16"/>
                            <w:lang w:val="en-US"/>
                          </w:rPr>
                          <w:t>15%</w:t>
                        </w:r>
                      </w:p>
                    </w:tc>
                    <w:tc>
                      <w:tcPr>
                        <w:tcW w:w="541" w:type="dxa"/>
                        <w:shd w:val="clear" w:color="auto" w:fill="F1F6EA"/>
                      </w:tcPr>
                      <w:p w:rsidR="005E47B7" w:rsidRPr="005F40BA" w:rsidRDefault="00EC5EDB" w:rsidP="005E47B7">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3F4D4A">
                          <w:rPr>
                            <w:rFonts w:cstheme="minorHAnsi"/>
                            <w:sz w:val="16"/>
                            <w:szCs w:val="16"/>
                            <w:lang w:val="en-US"/>
                          </w:rPr>
                          <w:t>20</w:t>
                        </w:r>
                      </w:p>
                    </w:tc>
                    <w:tc>
                      <w:tcPr>
                        <w:tcW w:w="541" w:type="dxa"/>
                      </w:tcPr>
                      <w:p w:rsidR="005E47B7" w:rsidRPr="005F40BA" w:rsidRDefault="008C7471" w:rsidP="005E47B7">
                        <w:pPr>
                          <w:widowControl w:val="0"/>
                          <w:autoSpaceDE w:val="0"/>
                          <w:autoSpaceDN w:val="0"/>
                          <w:adjustRightInd w:val="0"/>
                          <w:jc w:val="center"/>
                          <w:rPr>
                            <w:rFonts w:cstheme="minorHAnsi"/>
                            <w:sz w:val="16"/>
                            <w:szCs w:val="16"/>
                            <w:lang w:val="en-US"/>
                          </w:rPr>
                        </w:pPr>
                        <w:r>
                          <w:rPr>
                            <w:rFonts w:cstheme="minorHAnsi"/>
                            <w:sz w:val="16"/>
                            <w:szCs w:val="16"/>
                            <w:lang w:val="en-US"/>
                          </w:rPr>
                          <w:t>16%</w:t>
                        </w:r>
                      </w:p>
                    </w:tc>
                    <w:tc>
                      <w:tcPr>
                        <w:tcW w:w="541" w:type="dxa"/>
                        <w:shd w:val="clear" w:color="auto" w:fill="F1F6EA"/>
                      </w:tcPr>
                      <w:p w:rsidR="005E47B7" w:rsidRPr="005F40BA" w:rsidRDefault="00EC5EDB" w:rsidP="005E47B7">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3F4D4A">
                          <w:rPr>
                            <w:rFonts w:cstheme="minorHAnsi"/>
                            <w:sz w:val="16"/>
                            <w:szCs w:val="16"/>
                            <w:lang w:val="en-US"/>
                          </w:rPr>
                          <w:t>20</w:t>
                        </w:r>
                      </w:p>
                    </w:tc>
                  </w:tr>
                  <w:tr w:rsidR="00D014A7" w:rsidRPr="005F40BA" w:rsidTr="00D014A7">
                    <w:tc>
                      <w:tcPr>
                        <w:tcW w:w="1332" w:type="dxa"/>
                      </w:tcPr>
                      <w:p w:rsidR="005E47B7" w:rsidRPr="005F40BA" w:rsidRDefault="005E47B7" w:rsidP="005E47B7">
                        <w:pPr>
                          <w:widowControl w:val="0"/>
                          <w:autoSpaceDE w:val="0"/>
                          <w:autoSpaceDN w:val="0"/>
                          <w:adjustRightInd w:val="0"/>
                          <w:rPr>
                            <w:rFonts w:cstheme="minorHAnsi"/>
                            <w:sz w:val="16"/>
                            <w:szCs w:val="16"/>
                            <w:lang w:val="en-US"/>
                          </w:rPr>
                        </w:pPr>
                        <w:r w:rsidRPr="005F40BA">
                          <w:rPr>
                            <w:rFonts w:cstheme="minorHAnsi"/>
                            <w:sz w:val="16"/>
                            <w:szCs w:val="16"/>
                            <w:lang w:val="en-US"/>
                          </w:rPr>
                          <w:t>Spelling</w:t>
                        </w:r>
                      </w:p>
                    </w:tc>
                    <w:tc>
                      <w:tcPr>
                        <w:tcW w:w="541" w:type="dxa"/>
                      </w:tcPr>
                      <w:p w:rsidR="005E47B7" w:rsidRPr="005F40BA" w:rsidRDefault="008C7471" w:rsidP="005E47B7">
                        <w:pPr>
                          <w:widowControl w:val="0"/>
                          <w:autoSpaceDE w:val="0"/>
                          <w:autoSpaceDN w:val="0"/>
                          <w:adjustRightInd w:val="0"/>
                          <w:jc w:val="center"/>
                          <w:rPr>
                            <w:rFonts w:cstheme="minorHAnsi"/>
                            <w:sz w:val="16"/>
                            <w:szCs w:val="16"/>
                            <w:lang w:val="en-US"/>
                          </w:rPr>
                        </w:pPr>
                        <w:r>
                          <w:rPr>
                            <w:rFonts w:cstheme="minorHAnsi"/>
                            <w:sz w:val="16"/>
                            <w:szCs w:val="16"/>
                            <w:lang w:val="en-US"/>
                          </w:rPr>
                          <w:t>24%</w:t>
                        </w:r>
                      </w:p>
                    </w:tc>
                    <w:tc>
                      <w:tcPr>
                        <w:tcW w:w="541" w:type="dxa"/>
                        <w:shd w:val="clear" w:color="auto" w:fill="F1F6EA"/>
                      </w:tcPr>
                      <w:p w:rsidR="005E47B7" w:rsidRPr="005F40BA" w:rsidRDefault="00EC5EDB" w:rsidP="005E47B7">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3F4D4A">
                          <w:rPr>
                            <w:rFonts w:cstheme="minorHAnsi"/>
                            <w:sz w:val="16"/>
                            <w:szCs w:val="16"/>
                            <w:lang w:val="en-US"/>
                          </w:rPr>
                          <w:t>25</w:t>
                        </w:r>
                      </w:p>
                    </w:tc>
                    <w:tc>
                      <w:tcPr>
                        <w:tcW w:w="541" w:type="dxa"/>
                      </w:tcPr>
                      <w:p w:rsidR="005E47B7" w:rsidRPr="005F40BA" w:rsidRDefault="008C7471" w:rsidP="005E47B7">
                        <w:pPr>
                          <w:widowControl w:val="0"/>
                          <w:autoSpaceDE w:val="0"/>
                          <w:autoSpaceDN w:val="0"/>
                          <w:adjustRightInd w:val="0"/>
                          <w:jc w:val="center"/>
                          <w:rPr>
                            <w:rFonts w:cstheme="minorHAnsi"/>
                            <w:sz w:val="16"/>
                            <w:szCs w:val="16"/>
                            <w:lang w:val="en-US"/>
                          </w:rPr>
                        </w:pPr>
                        <w:r>
                          <w:rPr>
                            <w:rFonts w:cstheme="minorHAnsi"/>
                            <w:sz w:val="16"/>
                            <w:szCs w:val="16"/>
                            <w:lang w:val="en-US"/>
                          </w:rPr>
                          <w:t>19%</w:t>
                        </w:r>
                      </w:p>
                    </w:tc>
                    <w:tc>
                      <w:tcPr>
                        <w:tcW w:w="541" w:type="dxa"/>
                        <w:shd w:val="clear" w:color="auto" w:fill="F1F6EA"/>
                      </w:tcPr>
                      <w:p w:rsidR="005E47B7" w:rsidRPr="005F40BA" w:rsidRDefault="00EC5EDB" w:rsidP="005E47B7">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3F4D4A">
                          <w:rPr>
                            <w:rFonts w:cstheme="minorHAnsi"/>
                            <w:sz w:val="16"/>
                            <w:szCs w:val="16"/>
                            <w:lang w:val="en-US"/>
                          </w:rPr>
                          <w:t>25</w:t>
                        </w:r>
                      </w:p>
                    </w:tc>
                  </w:tr>
                  <w:tr w:rsidR="00D014A7" w:rsidRPr="005F40BA" w:rsidTr="00D014A7">
                    <w:tc>
                      <w:tcPr>
                        <w:tcW w:w="1332" w:type="dxa"/>
                      </w:tcPr>
                      <w:p w:rsidR="005E47B7" w:rsidRPr="005F40BA" w:rsidRDefault="005E47B7" w:rsidP="005E47B7">
                        <w:pPr>
                          <w:widowControl w:val="0"/>
                          <w:autoSpaceDE w:val="0"/>
                          <w:autoSpaceDN w:val="0"/>
                          <w:adjustRightInd w:val="0"/>
                          <w:rPr>
                            <w:rFonts w:cstheme="minorHAnsi"/>
                            <w:sz w:val="16"/>
                            <w:szCs w:val="16"/>
                            <w:lang w:val="en-US"/>
                          </w:rPr>
                        </w:pPr>
                        <w:r w:rsidRPr="005F40BA">
                          <w:rPr>
                            <w:rFonts w:cstheme="minorHAnsi"/>
                            <w:sz w:val="16"/>
                            <w:szCs w:val="16"/>
                            <w:lang w:val="en-US"/>
                          </w:rPr>
                          <w:t>Numeracy</w:t>
                        </w:r>
                      </w:p>
                    </w:tc>
                    <w:tc>
                      <w:tcPr>
                        <w:tcW w:w="541" w:type="dxa"/>
                      </w:tcPr>
                      <w:p w:rsidR="005E47B7" w:rsidRPr="005F40BA" w:rsidRDefault="008C7471" w:rsidP="005E47B7">
                        <w:pPr>
                          <w:widowControl w:val="0"/>
                          <w:autoSpaceDE w:val="0"/>
                          <w:autoSpaceDN w:val="0"/>
                          <w:adjustRightInd w:val="0"/>
                          <w:jc w:val="center"/>
                          <w:rPr>
                            <w:rFonts w:cstheme="minorHAnsi"/>
                            <w:sz w:val="16"/>
                            <w:szCs w:val="16"/>
                            <w:lang w:val="en-US"/>
                          </w:rPr>
                        </w:pPr>
                        <w:r>
                          <w:rPr>
                            <w:rFonts w:cstheme="minorHAnsi"/>
                            <w:sz w:val="16"/>
                            <w:szCs w:val="16"/>
                            <w:lang w:val="en-US"/>
                          </w:rPr>
                          <w:t>3%</w:t>
                        </w:r>
                      </w:p>
                    </w:tc>
                    <w:tc>
                      <w:tcPr>
                        <w:tcW w:w="541" w:type="dxa"/>
                        <w:shd w:val="clear" w:color="auto" w:fill="F1F6EA"/>
                      </w:tcPr>
                      <w:p w:rsidR="005E47B7" w:rsidRPr="005F40BA" w:rsidRDefault="00EC5EDB" w:rsidP="005E47B7">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3F4D4A">
                          <w:rPr>
                            <w:rFonts w:cstheme="minorHAnsi"/>
                            <w:sz w:val="16"/>
                            <w:szCs w:val="16"/>
                            <w:lang w:val="en-US"/>
                          </w:rPr>
                          <w:t>10</w:t>
                        </w:r>
                      </w:p>
                    </w:tc>
                    <w:tc>
                      <w:tcPr>
                        <w:tcW w:w="541" w:type="dxa"/>
                      </w:tcPr>
                      <w:p w:rsidR="005E47B7" w:rsidRPr="005F40BA" w:rsidRDefault="008C7471" w:rsidP="005E47B7">
                        <w:pPr>
                          <w:widowControl w:val="0"/>
                          <w:autoSpaceDE w:val="0"/>
                          <w:autoSpaceDN w:val="0"/>
                          <w:adjustRightInd w:val="0"/>
                          <w:jc w:val="center"/>
                          <w:rPr>
                            <w:rFonts w:cstheme="minorHAnsi"/>
                            <w:sz w:val="16"/>
                            <w:szCs w:val="16"/>
                            <w:lang w:val="en-US"/>
                          </w:rPr>
                        </w:pPr>
                        <w:r>
                          <w:rPr>
                            <w:rFonts w:cstheme="minorHAnsi"/>
                            <w:sz w:val="16"/>
                            <w:szCs w:val="16"/>
                            <w:lang w:val="en-US"/>
                          </w:rPr>
                          <w:t>8%</w:t>
                        </w:r>
                      </w:p>
                    </w:tc>
                    <w:tc>
                      <w:tcPr>
                        <w:tcW w:w="541" w:type="dxa"/>
                        <w:shd w:val="clear" w:color="auto" w:fill="F1F6EA"/>
                      </w:tcPr>
                      <w:p w:rsidR="005E47B7" w:rsidRPr="005F40BA" w:rsidRDefault="00EC5EDB" w:rsidP="005E47B7">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3F4D4A">
                          <w:rPr>
                            <w:rFonts w:cstheme="minorHAnsi"/>
                            <w:sz w:val="16"/>
                            <w:szCs w:val="16"/>
                            <w:lang w:val="en-US"/>
                          </w:rPr>
                          <w:t>15</w:t>
                        </w:r>
                      </w:p>
                    </w:tc>
                  </w:tr>
                </w:tbl>
                <w:p w:rsidR="00B242CB" w:rsidRPr="005F40BA" w:rsidRDefault="00B242CB" w:rsidP="001400A4">
                  <w:pPr>
                    <w:widowControl w:val="0"/>
                    <w:autoSpaceDE w:val="0"/>
                    <w:autoSpaceDN w:val="0"/>
                    <w:adjustRightInd w:val="0"/>
                    <w:rPr>
                      <w:rFonts w:cstheme="minorHAnsi"/>
                      <w:sz w:val="16"/>
                      <w:szCs w:val="16"/>
                      <w:lang w:val="en-US"/>
                    </w:rPr>
                  </w:pPr>
                </w:p>
              </w:tc>
            </w:tr>
          </w:tbl>
          <w:p w:rsidR="00DF0A86" w:rsidRDefault="00DF0A86" w:rsidP="009B1453">
            <w:pPr>
              <w:spacing w:after="120"/>
              <w:rPr>
                <w:rFonts w:cstheme="minorHAnsi"/>
                <w:b/>
                <w:color w:val="404040" w:themeColor="text1" w:themeTint="BF"/>
                <w:sz w:val="16"/>
                <w:szCs w:val="16"/>
                <w:shd w:val="clear" w:color="auto" w:fill="BFBFBF" w:themeFill="background1" w:themeFillShade="BF"/>
              </w:rPr>
            </w:pPr>
          </w:p>
          <w:p w:rsidR="004E6ABB" w:rsidRPr="00DF0A86" w:rsidRDefault="00DF0A86" w:rsidP="009B1453">
            <w:pPr>
              <w:spacing w:after="120"/>
              <w:rPr>
                <w:rFonts w:cstheme="minorHAnsi"/>
                <w:b/>
                <w:color w:val="404040" w:themeColor="text1" w:themeTint="BF"/>
                <w:sz w:val="16"/>
                <w:szCs w:val="16"/>
                <w:shd w:val="clear" w:color="auto" w:fill="BFBFBF" w:themeFill="background1" w:themeFillShade="BF"/>
              </w:rPr>
            </w:pPr>
            <w:r w:rsidRPr="00DF0A86">
              <w:rPr>
                <w:rFonts w:cstheme="minorHAnsi"/>
                <w:b/>
                <w:color w:val="404040" w:themeColor="text1" w:themeTint="BF"/>
                <w:sz w:val="16"/>
                <w:szCs w:val="16"/>
                <w:shd w:val="clear" w:color="auto" w:fill="BFBFBF" w:themeFill="background1" w:themeFillShade="BF"/>
              </w:rPr>
              <w:t xml:space="preserve">NAPLAN mean score </w:t>
            </w:r>
            <w:r>
              <w:rPr>
                <w:rFonts w:cstheme="minorHAnsi"/>
                <w:b/>
                <w:color w:val="404040" w:themeColor="text1" w:themeTint="BF"/>
                <w:sz w:val="16"/>
                <w:szCs w:val="16"/>
                <w:shd w:val="clear" w:color="auto" w:fill="BFBFBF" w:themeFill="background1" w:themeFillShade="BF"/>
              </w:rPr>
              <w:t xml:space="preserve">    </w:t>
            </w:r>
            <w:r w:rsidR="00CB16FE">
              <w:rPr>
                <w:rFonts w:cstheme="minorHAnsi"/>
                <w:b/>
                <w:color w:val="404040" w:themeColor="text1" w:themeTint="BF"/>
                <w:sz w:val="16"/>
                <w:szCs w:val="16"/>
                <w:shd w:val="clear" w:color="auto" w:fill="BFBFBF" w:themeFill="background1" w:themeFillShade="BF"/>
              </w:rPr>
              <w:t xml:space="preserve">       </w:t>
            </w:r>
            <w:r w:rsidR="003F4D4A">
              <w:rPr>
                <w:rFonts w:cstheme="minorHAnsi"/>
                <w:b/>
                <w:color w:val="404040" w:themeColor="text1" w:themeTint="BF"/>
                <w:sz w:val="16"/>
                <w:szCs w:val="16"/>
                <w:shd w:val="clear" w:color="auto" w:fill="BFBFBF" w:themeFill="background1" w:themeFillShade="BF"/>
              </w:rPr>
              <w:t xml:space="preserve">  </w:t>
            </w:r>
            <w:r w:rsidR="00CB16FE">
              <w:rPr>
                <w:rFonts w:cstheme="minorHAnsi"/>
                <w:b/>
                <w:color w:val="404040" w:themeColor="text1" w:themeTint="BF"/>
                <w:sz w:val="16"/>
                <w:szCs w:val="16"/>
                <w:shd w:val="clear" w:color="auto" w:fill="BFBFBF" w:themeFill="background1" w:themeFillShade="BF"/>
              </w:rPr>
              <w:t>Y</w:t>
            </w:r>
            <w:r>
              <w:rPr>
                <w:rFonts w:cstheme="minorHAnsi"/>
                <w:b/>
                <w:color w:val="404040" w:themeColor="text1" w:themeTint="BF"/>
                <w:sz w:val="16"/>
                <w:szCs w:val="16"/>
                <w:shd w:val="clear" w:color="auto" w:fill="BFBFBF" w:themeFill="background1" w:themeFillShade="BF"/>
              </w:rPr>
              <w:t>ear 3                       Year 5</w:t>
            </w:r>
            <w:r w:rsidR="003F4D4A">
              <w:rPr>
                <w:rFonts w:cstheme="minorHAnsi"/>
                <w:b/>
                <w:color w:val="404040" w:themeColor="text1" w:themeTint="BF"/>
                <w:sz w:val="16"/>
                <w:szCs w:val="16"/>
                <w:shd w:val="clear" w:color="auto" w:fill="BFBFBF" w:themeFill="background1" w:themeFillShade="BF"/>
              </w:rPr>
              <w:t xml:space="preserve">                               </w:t>
            </w:r>
            <w:r w:rsidR="00CB16FE">
              <w:rPr>
                <w:rFonts w:cstheme="minorHAnsi"/>
                <w:b/>
                <w:color w:val="404040" w:themeColor="text1" w:themeTint="BF"/>
                <w:sz w:val="16"/>
                <w:szCs w:val="16"/>
                <w:shd w:val="clear" w:color="auto" w:fill="BFBFBF" w:themeFill="background1" w:themeFillShade="BF"/>
              </w:rPr>
              <w:t xml:space="preserve">     </w:t>
            </w:r>
            <w:r w:rsidR="003F4D4A">
              <w:rPr>
                <w:rFonts w:cstheme="minorHAnsi"/>
                <w:b/>
                <w:color w:val="404040" w:themeColor="text1" w:themeTint="BF"/>
                <w:sz w:val="16"/>
                <w:szCs w:val="16"/>
                <w:shd w:val="clear" w:color="auto" w:fill="BFBFBF" w:themeFill="background1" w:themeFillShade="BF"/>
              </w:rPr>
              <w:t xml:space="preserve">NAPLAN 5-7 Transitional Growth Low      </w:t>
            </w:r>
            <w:r w:rsidR="00CB16FE">
              <w:rPr>
                <w:rFonts w:cstheme="minorHAnsi"/>
                <w:b/>
                <w:color w:val="404040" w:themeColor="text1" w:themeTint="BF"/>
                <w:sz w:val="16"/>
                <w:szCs w:val="16"/>
                <w:shd w:val="clear" w:color="auto" w:fill="BFBFBF" w:themeFill="background1" w:themeFillShade="BF"/>
              </w:rPr>
              <w:t xml:space="preserve">       Transitional Growth</w:t>
            </w:r>
            <w:r w:rsidR="003F4D4A">
              <w:rPr>
                <w:rFonts w:cstheme="minorHAnsi"/>
                <w:b/>
                <w:color w:val="404040" w:themeColor="text1" w:themeTint="BF"/>
                <w:sz w:val="16"/>
                <w:szCs w:val="16"/>
                <w:shd w:val="clear" w:color="auto" w:fill="BFBFBF" w:themeFill="background1" w:themeFillShade="BF"/>
              </w:rPr>
              <w:t xml:space="preserve"> High   </w:t>
            </w:r>
          </w:p>
          <w:tbl>
            <w:tblPr>
              <w:tblStyle w:val="TableGrid"/>
              <w:tblW w:w="0" w:type="auto"/>
              <w:tblLook w:val="04A0" w:firstRow="1" w:lastRow="0" w:firstColumn="1" w:lastColumn="0" w:noHBand="0" w:noVBand="1"/>
            </w:tblPr>
            <w:tblGrid>
              <w:gridCol w:w="1211"/>
              <w:gridCol w:w="581"/>
              <w:gridCol w:w="581"/>
              <w:gridCol w:w="541"/>
              <w:gridCol w:w="581"/>
              <w:gridCol w:w="581"/>
              <w:gridCol w:w="541"/>
              <w:gridCol w:w="235"/>
              <w:gridCol w:w="1176"/>
              <w:gridCol w:w="560"/>
              <w:gridCol w:w="573"/>
              <w:gridCol w:w="268"/>
              <w:gridCol w:w="1275"/>
              <w:gridCol w:w="560"/>
              <w:gridCol w:w="573"/>
            </w:tblGrid>
            <w:tr w:rsidR="000C66C6" w:rsidRPr="005F40BA" w:rsidTr="003F4D4A">
              <w:tc>
                <w:tcPr>
                  <w:tcW w:w="1244" w:type="dxa"/>
                </w:tcPr>
                <w:p w:rsidR="003F4D4A" w:rsidRPr="005F40BA" w:rsidRDefault="003F4D4A" w:rsidP="00DF0A86">
                  <w:pPr>
                    <w:widowControl w:val="0"/>
                    <w:autoSpaceDE w:val="0"/>
                    <w:autoSpaceDN w:val="0"/>
                    <w:adjustRightInd w:val="0"/>
                    <w:rPr>
                      <w:rFonts w:cstheme="minorHAnsi"/>
                      <w:sz w:val="16"/>
                      <w:szCs w:val="16"/>
                      <w:lang w:val="en-US"/>
                    </w:rPr>
                  </w:pPr>
                </w:p>
              </w:tc>
              <w:tc>
                <w:tcPr>
                  <w:tcW w:w="575" w:type="dxa"/>
                </w:tcPr>
                <w:p w:rsidR="003F4D4A" w:rsidRPr="005F40BA" w:rsidRDefault="003F4D4A" w:rsidP="00DF0A86">
                  <w:pPr>
                    <w:widowControl w:val="0"/>
                    <w:autoSpaceDE w:val="0"/>
                    <w:autoSpaceDN w:val="0"/>
                    <w:adjustRightInd w:val="0"/>
                    <w:jc w:val="center"/>
                    <w:rPr>
                      <w:rFonts w:cstheme="minorHAnsi"/>
                      <w:sz w:val="16"/>
                      <w:szCs w:val="16"/>
                      <w:lang w:val="en-US"/>
                    </w:rPr>
                  </w:pPr>
                  <w:r>
                    <w:rPr>
                      <w:rFonts w:cstheme="minorHAnsi"/>
                      <w:sz w:val="16"/>
                      <w:szCs w:val="16"/>
                      <w:lang w:val="en-US"/>
                    </w:rPr>
                    <w:t>State</w:t>
                  </w:r>
                </w:p>
              </w:tc>
              <w:tc>
                <w:tcPr>
                  <w:tcW w:w="581" w:type="dxa"/>
                </w:tcPr>
                <w:p w:rsidR="003F4D4A" w:rsidRPr="005F40BA" w:rsidRDefault="003F4D4A" w:rsidP="00DF0A86">
                  <w:pPr>
                    <w:widowControl w:val="0"/>
                    <w:autoSpaceDE w:val="0"/>
                    <w:autoSpaceDN w:val="0"/>
                    <w:adjustRightInd w:val="0"/>
                    <w:jc w:val="center"/>
                    <w:rPr>
                      <w:rFonts w:cstheme="minorHAnsi"/>
                      <w:sz w:val="16"/>
                      <w:szCs w:val="16"/>
                      <w:lang w:val="en-US"/>
                    </w:rPr>
                  </w:pPr>
                  <w:r w:rsidRPr="005F40BA">
                    <w:rPr>
                      <w:rFonts w:cstheme="minorHAnsi"/>
                      <w:sz w:val="16"/>
                      <w:szCs w:val="16"/>
                      <w:lang w:val="en-US"/>
                    </w:rPr>
                    <w:t>2016</w:t>
                  </w:r>
                </w:p>
              </w:tc>
              <w:tc>
                <w:tcPr>
                  <w:tcW w:w="541" w:type="dxa"/>
                  <w:shd w:val="clear" w:color="auto" w:fill="F1F6EA"/>
                </w:tcPr>
                <w:p w:rsidR="003F4D4A" w:rsidRPr="005F40BA" w:rsidRDefault="003F4D4A" w:rsidP="00DF0A86">
                  <w:pPr>
                    <w:widowControl w:val="0"/>
                    <w:autoSpaceDE w:val="0"/>
                    <w:autoSpaceDN w:val="0"/>
                    <w:adjustRightInd w:val="0"/>
                    <w:jc w:val="center"/>
                    <w:rPr>
                      <w:rFonts w:cstheme="minorHAnsi"/>
                      <w:sz w:val="16"/>
                      <w:szCs w:val="16"/>
                      <w:lang w:val="en-US"/>
                    </w:rPr>
                  </w:pPr>
                  <w:r w:rsidRPr="005F40BA">
                    <w:rPr>
                      <w:rFonts w:cstheme="minorHAnsi"/>
                      <w:sz w:val="16"/>
                      <w:szCs w:val="16"/>
                      <w:lang w:val="en-US"/>
                    </w:rPr>
                    <w:t>2020</w:t>
                  </w:r>
                </w:p>
              </w:tc>
              <w:tc>
                <w:tcPr>
                  <w:tcW w:w="553" w:type="dxa"/>
                </w:tcPr>
                <w:p w:rsidR="003F4D4A" w:rsidRPr="005F40BA" w:rsidRDefault="003F4D4A" w:rsidP="00DF0A86">
                  <w:pPr>
                    <w:widowControl w:val="0"/>
                    <w:autoSpaceDE w:val="0"/>
                    <w:autoSpaceDN w:val="0"/>
                    <w:adjustRightInd w:val="0"/>
                    <w:jc w:val="center"/>
                    <w:rPr>
                      <w:rFonts w:cstheme="minorHAnsi"/>
                      <w:sz w:val="16"/>
                      <w:szCs w:val="16"/>
                      <w:lang w:val="en-US"/>
                    </w:rPr>
                  </w:pPr>
                  <w:r>
                    <w:rPr>
                      <w:rFonts w:cstheme="minorHAnsi"/>
                      <w:sz w:val="16"/>
                      <w:szCs w:val="16"/>
                      <w:lang w:val="en-US"/>
                    </w:rPr>
                    <w:t>State</w:t>
                  </w:r>
                </w:p>
              </w:tc>
              <w:tc>
                <w:tcPr>
                  <w:tcW w:w="581" w:type="dxa"/>
                </w:tcPr>
                <w:p w:rsidR="003F4D4A" w:rsidRPr="005F40BA" w:rsidRDefault="003F4D4A" w:rsidP="00DF0A86">
                  <w:pPr>
                    <w:widowControl w:val="0"/>
                    <w:autoSpaceDE w:val="0"/>
                    <w:autoSpaceDN w:val="0"/>
                    <w:adjustRightInd w:val="0"/>
                    <w:jc w:val="center"/>
                    <w:rPr>
                      <w:rFonts w:cstheme="minorHAnsi"/>
                      <w:sz w:val="16"/>
                      <w:szCs w:val="16"/>
                      <w:lang w:val="en-US"/>
                    </w:rPr>
                  </w:pPr>
                  <w:r w:rsidRPr="005F40BA">
                    <w:rPr>
                      <w:rFonts w:cstheme="minorHAnsi"/>
                      <w:sz w:val="16"/>
                      <w:szCs w:val="16"/>
                      <w:lang w:val="en-US"/>
                    </w:rPr>
                    <w:t>2016</w:t>
                  </w:r>
                </w:p>
              </w:tc>
              <w:tc>
                <w:tcPr>
                  <w:tcW w:w="541" w:type="dxa"/>
                  <w:tcBorders>
                    <w:right w:val="single" w:sz="18" w:space="0" w:color="auto"/>
                  </w:tcBorders>
                  <w:shd w:val="clear" w:color="auto" w:fill="F1F6EA"/>
                </w:tcPr>
                <w:p w:rsidR="003F4D4A" w:rsidRPr="005F40BA" w:rsidRDefault="003F4D4A" w:rsidP="00DF0A86">
                  <w:pPr>
                    <w:widowControl w:val="0"/>
                    <w:autoSpaceDE w:val="0"/>
                    <w:autoSpaceDN w:val="0"/>
                    <w:adjustRightInd w:val="0"/>
                    <w:jc w:val="center"/>
                    <w:rPr>
                      <w:rFonts w:cstheme="minorHAnsi"/>
                      <w:sz w:val="16"/>
                      <w:szCs w:val="16"/>
                      <w:lang w:val="en-US"/>
                    </w:rPr>
                  </w:pPr>
                  <w:r w:rsidRPr="005F40BA">
                    <w:rPr>
                      <w:rFonts w:cstheme="minorHAnsi"/>
                      <w:sz w:val="16"/>
                      <w:szCs w:val="16"/>
                      <w:lang w:val="en-US"/>
                    </w:rPr>
                    <w:t>2020</w:t>
                  </w:r>
                </w:p>
              </w:tc>
              <w:tc>
                <w:tcPr>
                  <w:tcW w:w="236" w:type="dxa"/>
                  <w:tcBorders>
                    <w:top w:val="nil"/>
                    <w:left w:val="single" w:sz="18" w:space="0" w:color="auto"/>
                    <w:bottom w:val="nil"/>
                    <w:right w:val="single" w:sz="18" w:space="0" w:color="auto"/>
                  </w:tcBorders>
                  <w:shd w:val="clear" w:color="auto" w:fill="auto"/>
                </w:tcPr>
                <w:p w:rsidR="003F4D4A" w:rsidRPr="005F40BA" w:rsidRDefault="003F4D4A" w:rsidP="00DF0A86">
                  <w:pPr>
                    <w:widowControl w:val="0"/>
                    <w:autoSpaceDE w:val="0"/>
                    <w:autoSpaceDN w:val="0"/>
                    <w:adjustRightInd w:val="0"/>
                    <w:jc w:val="center"/>
                    <w:rPr>
                      <w:rFonts w:cstheme="minorHAnsi"/>
                      <w:sz w:val="16"/>
                      <w:szCs w:val="16"/>
                      <w:lang w:val="en-US"/>
                    </w:rPr>
                  </w:pPr>
                </w:p>
              </w:tc>
              <w:tc>
                <w:tcPr>
                  <w:tcW w:w="1205" w:type="dxa"/>
                  <w:tcBorders>
                    <w:left w:val="single" w:sz="18" w:space="0" w:color="auto"/>
                  </w:tcBorders>
                  <w:shd w:val="clear" w:color="auto" w:fill="auto"/>
                </w:tcPr>
                <w:p w:rsidR="003F4D4A" w:rsidRPr="005F40BA" w:rsidRDefault="003F4D4A" w:rsidP="00DF0A86">
                  <w:pPr>
                    <w:widowControl w:val="0"/>
                    <w:autoSpaceDE w:val="0"/>
                    <w:autoSpaceDN w:val="0"/>
                    <w:adjustRightInd w:val="0"/>
                    <w:jc w:val="center"/>
                    <w:rPr>
                      <w:rFonts w:cstheme="minorHAnsi"/>
                      <w:sz w:val="16"/>
                      <w:szCs w:val="16"/>
                      <w:lang w:val="en-US"/>
                    </w:rPr>
                  </w:pPr>
                </w:p>
              </w:tc>
              <w:tc>
                <w:tcPr>
                  <w:tcW w:w="562" w:type="dxa"/>
                  <w:shd w:val="clear" w:color="auto" w:fill="auto"/>
                </w:tcPr>
                <w:p w:rsidR="003F4D4A" w:rsidRPr="005F40BA" w:rsidRDefault="003F4D4A" w:rsidP="00DF0A86">
                  <w:pPr>
                    <w:widowControl w:val="0"/>
                    <w:autoSpaceDE w:val="0"/>
                    <w:autoSpaceDN w:val="0"/>
                    <w:adjustRightInd w:val="0"/>
                    <w:jc w:val="center"/>
                    <w:rPr>
                      <w:rFonts w:cstheme="minorHAnsi"/>
                      <w:sz w:val="16"/>
                      <w:szCs w:val="16"/>
                      <w:lang w:val="en-US"/>
                    </w:rPr>
                  </w:pPr>
                  <w:r>
                    <w:rPr>
                      <w:rFonts w:cstheme="minorHAnsi"/>
                      <w:sz w:val="16"/>
                      <w:szCs w:val="16"/>
                      <w:lang w:val="en-US"/>
                    </w:rPr>
                    <w:t>2016</w:t>
                  </w:r>
                </w:p>
              </w:tc>
              <w:tc>
                <w:tcPr>
                  <w:tcW w:w="562" w:type="dxa"/>
                  <w:tcBorders>
                    <w:right w:val="single" w:sz="18" w:space="0" w:color="auto"/>
                  </w:tcBorders>
                  <w:shd w:val="clear" w:color="auto" w:fill="F1F6EA"/>
                </w:tcPr>
                <w:p w:rsidR="003F4D4A" w:rsidRPr="005F40BA" w:rsidRDefault="003F4D4A" w:rsidP="00DF0A86">
                  <w:pPr>
                    <w:widowControl w:val="0"/>
                    <w:autoSpaceDE w:val="0"/>
                    <w:autoSpaceDN w:val="0"/>
                    <w:adjustRightInd w:val="0"/>
                    <w:jc w:val="center"/>
                    <w:rPr>
                      <w:rFonts w:cstheme="minorHAnsi"/>
                      <w:sz w:val="16"/>
                      <w:szCs w:val="16"/>
                      <w:lang w:val="en-US"/>
                    </w:rPr>
                  </w:pPr>
                  <w:r>
                    <w:rPr>
                      <w:rFonts w:cstheme="minorHAnsi"/>
                      <w:sz w:val="16"/>
                      <w:szCs w:val="16"/>
                      <w:lang w:val="en-US"/>
                    </w:rPr>
                    <w:t>2020</w:t>
                  </w:r>
                </w:p>
              </w:tc>
              <w:tc>
                <w:tcPr>
                  <w:tcW w:w="272" w:type="dxa"/>
                  <w:tcBorders>
                    <w:top w:val="nil"/>
                    <w:left w:val="single" w:sz="18" w:space="0" w:color="auto"/>
                    <w:bottom w:val="nil"/>
                    <w:right w:val="single" w:sz="18" w:space="0" w:color="auto"/>
                  </w:tcBorders>
                  <w:shd w:val="clear" w:color="auto" w:fill="auto"/>
                </w:tcPr>
                <w:p w:rsidR="003F4D4A" w:rsidRPr="005F40BA" w:rsidRDefault="003F4D4A" w:rsidP="00DF0A86">
                  <w:pPr>
                    <w:widowControl w:val="0"/>
                    <w:autoSpaceDE w:val="0"/>
                    <w:autoSpaceDN w:val="0"/>
                    <w:adjustRightInd w:val="0"/>
                    <w:jc w:val="center"/>
                    <w:rPr>
                      <w:rFonts w:cstheme="minorHAnsi"/>
                      <w:sz w:val="16"/>
                      <w:szCs w:val="16"/>
                      <w:lang w:val="en-US"/>
                    </w:rPr>
                  </w:pPr>
                </w:p>
              </w:tc>
              <w:tc>
                <w:tcPr>
                  <w:tcW w:w="1313" w:type="dxa"/>
                  <w:tcBorders>
                    <w:left w:val="single" w:sz="18" w:space="0" w:color="auto"/>
                  </w:tcBorders>
                  <w:shd w:val="clear" w:color="auto" w:fill="auto"/>
                </w:tcPr>
                <w:p w:rsidR="003F4D4A" w:rsidRPr="005F40BA" w:rsidRDefault="003F4D4A" w:rsidP="00DF0A86">
                  <w:pPr>
                    <w:widowControl w:val="0"/>
                    <w:autoSpaceDE w:val="0"/>
                    <w:autoSpaceDN w:val="0"/>
                    <w:adjustRightInd w:val="0"/>
                    <w:jc w:val="center"/>
                    <w:rPr>
                      <w:rFonts w:cstheme="minorHAnsi"/>
                      <w:sz w:val="16"/>
                      <w:szCs w:val="16"/>
                      <w:lang w:val="en-US"/>
                    </w:rPr>
                  </w:pPr>
                </w:p>
              </w:tc>
              <w:tc>
                <w:tcPr>
                  <w:tcW w:w="562" w:type="dxa"/>
                  <w:shd w:val="clear" w:color="auto" w:fill="auto"/>
                </w:tcPr>
                <w:p w:rsidR="003F4D4A" w:rsidRPr="005F40BA" w:rsidRDefault="003F4D4A" w:rsidP="00DF0A86">
                  <w:pPr>
                    <w:widowControl w:val="0"/>
                    <w:autoSpaceDE w:val="0"/>
                    <w:autoSpaceDN w:val="0"/>
                    <w:adjustRightInd w:val="0"/>
                    <w:jc w:val="center"/>
                    <w:rPr>
                      <w:rFonts w:cstheme="minorHAnsi"/>
                      <w:sz w:val="16"/>
                      <w:szCs w:val="16"/>
                      <w:lang w:val="en-US"/>
                    </w:rPr>
                  </w:pPr>
                  <w:r>
                    <w:rPr>
                      <w:rFonts w:cstheme="minorHAnsi"/>
                      <w:sz w:val="16"/>
                      <w:szCs w:val="16"/>
                      <w:lang w:val="en-US"/>
                    </w:rPr>
                    <w:t>2016</w:t>
                  </w:r>
                </w:p>
              </w:tc>
              <w:tc>
                <w:tcPr>
                  <w:tcW w:w="562" w:type="dxa"/>
                  <w:shd w:val="clear" w:color="auto" w:fill="F1F6EA"/>
                </w:tcPr>
                <w:p w:rsidR="003F4D4A" w:rsidRPr="005F40BA" w:rsidRDefault="003F4D4A" w:rsidP="00DF0A86">
                  <w:pPr>
                    <w:widowControl w:val="0"/>
                    <w:autoSpaceDE w:val="0"/>
                    <w:autoSpaceDN w:val="0"/>
                    <w:adjustRightInd w:val="0"/>
                    <w:jc w:val="center"/>
                    <w:rPr>
                      <w:rFonts w:cstheme="minorHAnsi"/>
                      <w:sz w:val="16"/>
                      <w:szCs w:val="16"/>
                      <w:lang w:val="en-US"/>
                    </w:rPr>
                  </w:pPr>
                  <w:r>
                    <w:rPr>
                      <w:rFonts w:cstheme="minorHAnsi"/>
                      <w:sz w:val="16"/>
                      <w:szCs w:val="16"/>
                      <w:lang w:val="en-US"/>
                    </w:rPr>
                    <w:t>2020</w:t>
                  </w:r>
                </w:p>
              </w:tc>
            </w:tr>
            <w:tr w:rsidR="000C66C6" w:rsidRPr="005F40BA" w:rsidTr="003F4D4A">
              <w:tc>
                <w:tcPr>
                  <w:tcW w:w="1244" w:type="dxa"/>
                </w:tcPr>
                <w:p w:rsidR="003F4D4A" w:rsidRPr="005F40BA" w:rsidRDefault="003F4D4A" w:rsidP="003F4D4A">
                  <w:pPr>
                    <w:widowControl w:val="0"/>
                    <w:autoSpaceDE w:val="0"/>
                    <w:autoSpaceDN w:val="0"/>
                    <w:adjustRightInd w:val="0"/>
                    <w:rPr>
                      <w:rFonts w:cstheme="minorHAnsi"/>
                      <w:sz w:val="16"/>
                      <w:szCs w:val="16"/>
                      <w:lang w:val="en-US"/>
                    </w:rPr>
                  </w:pPr>
                  <w:r>
                    <w:rPr>
                      <w:rFonts w:cstheme="minorHAnsi"/>
                      <w:sz w:val="16"/>
                      <w:szCs w:val="16"/>
                      <w:lang w:val="en-US"/>
                    </w:rPr>
                    <w:t xml:space="preserve"> </w:t>
                  </w:r>
                  <w:r w:rsidRPr="005F40BA">
                    <w:rPr>
                      <w:rFonts w:cstheme="minorHAnsi"/>
                      <w:sz w:val="16"/>
                      <w:szCs w:val="16"/>
                      <w:lang w:val="en-US"/>
                    </w:rPr>
                    <w:t>Reading</w:t>
                  </w:r>
                </w:p>
              </w:tc>
              <w:tc>
                <w:tcPr>
                  <w:tcW w:w="575" w:type="dxa"/>
                </w:tcPr>
                <w:p w:rsidR="003F4D4A" w:rsidRDefault="003F4D4A" w:rsidP="003F4D4A">
                  <w:pPr>
                    <w:widowControl w:val="0"/>
                    <w:autoSpaceDE w:val="0"/>
                    <w:autoSpaceDN w:val="0"/>
                    <w:adjustRightInd w:val="0"/>
                    <w:jc w:val="center"/>
                    <w:rPr>
                      <w:rFonts w:cstheme="minorHAnsi"/>
                      <w:sz w:val="16"/>
                      <w:szCs w:val="16"/>
                      <w:lang w:val="en-US"/>
                    </w:rPr>
                  </w:pPr>
                  <w:r>
                    <w:rPr>
                      <w:rFonts w:cstheme="minorHAnsi"/>
                      <w:sz w:val="16"/>
                      <w:szCs w:val="16"/>
                      <w:lang w:val="en-US"/>
                    </w:rPr>
                    <w:t>435.4</w:t>
                  </w:r>
                </w:p>
              </w:tc>
              <w:tc>
                <w:tcPr>
                  <w:tcW w:w="581" w:type="dxa"/>
                </w:tcPr>
                <w:p w:rsidR="003F4D4A" w:rsidRPr="005F40BA" w:rsidRDefault="003F4D4A" w:rsidP="003F4D4A">
                  <w:pPr>
                    <w:widowControl w:val="0"/>
                    <w:autoSpaceDE w:val="0"/>
                    <w:autoSpaceDN w:val="0"/>
                    <w:adjustRightInd w:val="0"/>
                    <w:jc w:val="center"/>
                    <w:rPr>
                      <w:rFonts w:cstheme="minorHAnsi"/>
                      <w:sz w:val="16"/>
                      <w:szCs w:val="16"/>
                      <w:lang w:val="en-US"/>
                    </w:rPr>
                  </w:pPr>
                  <w:r>
                    <w:rPr>
                      <w:rFonts w:cstheme="minorHAnsi"/>
                      <w:sz w:val="16"/>
                      <w:szCs w:val="16"/>
                      <w:lang w:val="en-US"/>
                    </w:rPr>
                    <w:t>352.9</w:t>
                  </w:r>
                </w:p>
              </w:tc>
              <w:tc>
                <w:tcPr>
                  <w:tcW w:w="541" w:type="dxa"/>
                  <w:shd w:val="clear" w:color="auto" w:fill="F1F6EA"/>
                </w:tcPr>
                <w:p w:rsidR="003F4D4A" w:rsidRPr="005F40BA" w:rsidRDefault="00EC5EDB" w:rsidP="003F4D4A">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3F4D4A">
                    <w:rPr>
                      <w:rFonts w:cstheme="minorHAnsi"/>
                      <w:sz w:val="16"/>
                      <w:szCs w:val="16"/>
                      <w:lang w:val="en-US"/>
                    </w:rPr>
                    <w:t>400</w:t>
                  </w:r>
                </w:p>
              </w:tc>
              <w:tc>
                <w:tcPr>
                  <w:tcW w:w="553" w:type="dxa"/>
                </w:tcPr>
                <w:p w:rsidR="003F4D4A" w:rsidRDefault="00812D87" w:rsidP="003F4D4A">
                  <w:pPr>
                    <w:widowControl w:val="0"/>
                    <w:autoSpaceDE w:val="0"/>
                    <w:autoSpaceDN w:val="0"/>
                    <w:adjustRightInd w:val="0"/>
                    <w:jc w:val="center"/>
                    <w:rPr>
                      <w:rFonts w:cstheme="minorHAnsi"/>
                      <w:sz w:val="16"/>
                      <w:szCs w:val="16"/>
                      <w:lang w:val="en-US"/>
                    </w:rPr>
                  </w:pPr>
                  <w:r>
                    <w:rPr>
                      <w:rFonts w:cstheme="minorHAnsi"/>
                      <w:sz w:val="16"/>
                      <w:szCs w:val="16"/>
                      <w:lang w:val="en-US"/>
                    </w:rPr>
                    <w:t>508.1</w:t>
                  </w:r>
                </w:p>
              </w:tc>
              <w:tc>
                <w:tcPr>
                  <w:tcW w:w="581" w:type="dxa"/>
                </w:tcPr>
                <w:p w:rsidR="003F4D4A" w:rsidRPr="005F40BA" w:rsidRDefault="003F4D4A" w:rsidP="003F4D4A">
                  <w:pPr>
                    <w:widowControl w:val="0"/>
                    <w:autoSpaceDE w:val="0"/>
                    <w:autoSpaceDN w:val="0"/>
                    <w:adjustRightInd w:val="0"/>
                    <w:jc w:val="center"/>
                    <w:rPr>
                      <w:rFonts w:cstheme="minorHAnsi"/>
                      <w:sz w:val="16"/>
                      <w:szCs w:val="16"/>
                      <w:lang w:val="en-US"/>
                    </w:rPr>
                  </w:pPr>
                  <w:r>
                    <w:rPr>
                      <w:rFonts w:cstheme="minorHAnsi"/>
                      <w:sz w:val="16"/>
                      <w:szCs w:val="16"/>
                      <w:lang w:val="en-US"/>
                    </w:rPr>
                    <w:t>450.5</w:t>
                  </w:r>
                </w:p>
              </w:tc>
              <w:tc>
                <w:tcPr>
                  <w:tcW w:w="541" w:type="dxa"/>
                  <w:tcBorders>
                    <w:right w:val="single" w:sz="18" w:space="0" w:color="auto"/>
                  </w:tcBorders>
                  <w:shd w:val="clear" w:color="auto" w:fill="F1F6EA"/>
                </w:tcPr>
                <w:p w:rsidR="003F4D4A" w:rsidRPr="005F40BA" w:rsidRDefault="00EC5EDB" w:rsidP="003F4D4A">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812D87">
                    <w:rPr>
                      <w:rFonts w:cstheme="minorHAnsi"/>
                      <w:sz w:val="16"/>
                      <w:szCs w:val="16"/>
                      <w:lang w:val="en-US"/>
                    </w:rPr>
                    <w:t>480</w:t>
                  </w:r>
                </w:p>
              </w:tc>
              <w:tc>
                <w:tcPr>
                  <w:tcW w:w="236" w:type="dxa"/>
                  <w:tcBorders>
                    <w:top w:val="nil"/>
                    <w:left w:val="single" w:sz="18" w:space="0" w:color="auto"/>
                    <w:bottom w:val="nil"/>
                    <w:right w:val="single" w:sz="18" w:space="0" w:color="auto"/>
                  </w:tcBorders>
                  <w:shd w:val="clear" w:color="auto" w:fill="auto"/>
                </w:tcPr>
                <w:p w:rsidR="003F4D4A" w:rsidRPr="005F40BA" w:rsidRDefault="003F4D4A" w:rsidP="003F4D4A">
                  <w:pPr>
                    <w:widowControl w:val="0"/>
                    <w:autoSpaceDE w:val="0"/>
                    <w:autoSpaceDN w:val="0"/>
                    <w:adjustRightInd w:val="0"/>
                    <w:jc w:val="center"/>
                    <w:rPr>
                      <w:rFonts w:cstheme="minorHAnsi"/>
                      <w:sz w:val="16"/>
                      <w:szCs w:val="16"/>
                      <w:lang w:val="en-US"/>
                    </w:rPr>
                  </w:pPr>
                </w:p>
              </w:tc>
              <w:tc>
                <w:tcPr>
                  <w:tcW w:w="1205" w:type="dxa"/>
                  <w:tcBorders>
                    <w:left w:val="single" w:sz="18" w:space="0" w:color="auto"/>
                  </w:tcBorders>
                  <w:shd w:val="clear" w:color="auto" w:fill="auto"/>
                </w:tcPr>
                <w:p w:rsidR="003F4D4A" w:rsidRPr="005F40BA" w:rsidRDefault="003F4D4A" w:rsidP="003F4D4A">
                  <w:pPr>
                    <w:widowControl w:val="0"/>
                    <w:autoSpaceDE w:val="0"/>
                    <w:autoSpaceDN w:val="0"/>
                    <w:adjustRightInd w:val="0"/>
                    <w:rPr>
                      <w:rFonts w:cstheme="minorHAnsi"/>
                      <w:sz w:val="16"/>
                      <w:szCs w:val="16"/>
                      <w:lang w:val="en-US"/>
                    </w:rPr>
                  </w:pPr>
                  <w:r>
                    <w:rPr>
                      <w:rFonts w:cstheme="minorHAnsi"/>
                      <w:sz w:val="16"/>
                      <w:szCs w:val="16"/>
                      <w:lang w:val="en-US"/>
                    </w:rPr>
                    <w:t xml:space="preserve"> </w:t>
                  </w:r>
                  <w:r w:rsidRPr="005F40BA">
                    <w:rPr>
                      <w:rFonts w:cstheme="minorHAnsi"/>
                      <w:sz w:val="16"/>
                      <w:szCs w:val="16"/>
                      <w:lang w:val="en-US"/>
                    </w:rPr>
                    <w:t>Reading</w:t>
                  </w:r>
                </w:p>
              </w:tc>
              <w:tc>
                <w:tcPr>
                  <w:tcW w:w="562" w:type="dxa"/>
                  <w:shd w:val="clear" w:color="auto" w:fill="auto"/>
                </w:tcPr>
                <w:p w:rsidR="003F4D4A" w:rsidRPr="005F40BA" w:rsidRDefault="00812D87" w:rsidP="003F4D4A">
                  <w:pPr>
                    <w:widowControl w:val="0"/>
                    <w:autoSpaceDE w:val="0"/>
                    <w:autoSpaceDN w:val="0"/>
                    <w:adjustRightInd w:val="0"/>
                    <w:jc w:val="center"/>
                    <w:rPr>
                      <w:rFonts w:cstheme="minorHAnsi"/>
                      <w:sz w:val="16"/>
                      <w:szCs w:val="16"/>
                      <w:lang w:val="en-US"/>
                    </w:rPr>
                  </w:pPr>
                  <w:r>
                    <w:rPr>
                      <w:rFonts w:cstheme="minorHAnsi"/>
                      <w:sz w:val="16"/>
                      <w:szCs w:val="16"/>
                      <w:lang w:val="en-US"/>
                    </w:rPr>
                    <w:t>35%</w:t>
                  </w:r>
                </w:p>
              </w:tc>
              <w:tc>
                <w:tcPr>
                  <w:tcW w:w="562" w:type="dxa"/>
                  <w:tcBorders>
                    <w:right w:val="single" w:sz="18" w:space="0" w:color="auto"/>
                  </w:tcBorders>
                  <w:shd w:val="clear" w:color="auto" w:fill="F1F6EA"/>
                </w:tcPr>
                <w:p w:rsidR="003F4D4A" w:rsidRPr="005F40BA" w:rsidRDefault="00EC5EDB" w:rsidP="003F4D4A">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541EB9">
                    <w:rPr>
                      <w:rFonts w:cstheme="minorHAnsi"/>
                      <w:sz w:val="16"/>
                      <w:szCs w:val="16"/>
                      <w:lang w:val="en-US"/>
                    </w:rPr>
                    <w:t>25%</w:t>
                  </w:r>
                </w:p>
              </w:tc>
              <w:tc>
                <w:tcPr>
                  <w:tcW w:w="272" w:type="dxa"/>
                  <w:tcBorders>
                    <w:top w:val="nil"/>
                    <w:left w:val="single" w:sz="18" w:space="0" w:color="auto"/>
                    <w:bottom w:val="nil"/>
                    <w:right w:val="single" w:sz="18" w:space="0" w:color="auto"/>
                  </w:tcBorders>
                  <w:shd w:val="clear" w:color="auto" w:fill="auto"/>
                </w:tcPr>
                <w:p w:rsidR="003F4D4A" w:rsidRPr="005F40BA" w:rsidRDefault="003F4D4A" w:rsidP="003F4D4A">
                  <w:pPr>
                    <w:widowControl w:val="0"/>
                    <w:autoSpaceDE w:val="0"/>
                    <w:autoSpaceDN w:val="0"/>
                    <w:adjustRightInd w:val="0"/>
                    <w:jc w:val="center"/>
                    <w:rPr>
                      <w:rFonts w:cstheme="minorHAnsi"/>
                      <w:sz w:val="16"/>
                      <w:szCs w:val="16"/>
                      <w:lang w:val="en-US"/>
                    </w:rPr>
                  </w:pPr>
                </w:p>
              </w:tc>
              <w:tc>
                <w:tcPr>
                  <w:tcW w:w="1313" w:type="dxa"/>
                  <w:tcBorders>
                    <w:left w:val="single" w:sz="18" w:space="0" w:color="auto"/>
                  </w:tcBorders>
                  <w:shd w:val="clear" w:color="auto" w:fill="auto"/>
                </w:tcPr>
                <w:p w:rsidR="003F4D4A" w:rsidRPr="005F40BA" w:rsidRDefault="003F4D4A" w:rsidP="003F4D4A">
                  <w:pPr>
                    <w:widowControl w:val="0"/>
                    <w:autoSpaceDE w:val="0"/>
                    <w:autoSpaceDN w:val="0"/>
                    <w:adjustRightInd w:val="0"/>
                    <w:rPr>
                      <w:rFonts w:cstheme="minorHAnsi"/>
                      <w:sz w:val="16"/>
                      <w:szCs w:val="16"/>
                      <w:lang w:val="en-US"/>
                    </w:rPr>
                  </w:pPr>
                  <w:r>
                    <w:rPr>
                      <w:rFonts w:cstheme="minorHAnsi"/>
                      <w:sz w:val="16"/>
                      <w:szCs w:val="16"/>
                      <w:lang w:val="en-US"/>
                    </w:rPr>
                    <w:t xml:space="preserve"> </w:t>
                  </w:r>
                  <w:r w:rsidRPr="005F40BA">
                    <w:rPr>
                      <w:rFonts w:cstheme="minorHAnsi"/>
                      <w:sz w:val="16"/>
                      <w:szCs w:val="16"/>
                      <w:lang w:val="en-US"/>
                    </w:rPr>
                    <w:t>Reading</w:t>
                  </w:r>
                </w:p>
              </w:tc>
              <w:tc>
                <w:tcPr>
                  <w:tcW w:w="562" w:type="dxa"/>
                  <w:shd w:val="clear" w:color="auto" w:fill="auto"/>
                </w:tcPr>
                <w:p w:rsidR="003F4D4A" w:rsidRPr="005F40BA" w:rsidRDefault="00812D87" w:rsidP="003F4D4A">
                  <w:pPr>
                    <w:widowControl w:val="0"/>
                    <w:autoSpaceDE w:val="0"/>
                    <w:autoSpaceDN w:val="0"/>
                    <w:adjustRightInd w:val="0"/>
                    <w:jc w:val="center"/>
                    <w:rPr>
                      <w:rFonts w:cstheme="minorHAnsi"/>
                      <w:sz w:val="16"/>
                      <w:szCs w:val="16"/>
                      <w:lang w:val="en-US"/>
                    </w:rPr>
                  </w:pPr>
                  <w:r>
                    <w:rPr>
                      <w:rFonts w:cstheme="minorHAnsi"/>
                      <w:sz w:val="16"/>
                      <w:szCs w:val="16"/>
                      <w:lang w:val="en-US"/>
                    </w:rPr>
                    <w:t>25%</w:t>
                  </w:r>
                </w:p>
              </w:tc>
              <w:tc>
                <w:tcPr>
                  <w:tcW w:w="562" w:type="dxa"/>
                  <w:shd w:val="clear" w:color="auto" w:fill="F1F6EA"/>
                </w:tcPr>
                <w:p w:rsidR="003F4D4A" w:rsidRPr="005F40BA" w:rsidRDefault="00EC5EDB" w:rsidP="003F4D4A">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541EB9">
                    <w:rPr>
                      <w:rFonts w:cstheme="minorHAnsi"/>
                      <w:sz w:val="16"/>
                      <w:szCs w:val="16"/>
                      <w:lang w:val="en-US"/>
                    </w:rPr>
                    <w:t>30%</w:t>
                  </w:r>
                </w:p>
              </w:tc>
            </w:tr>
            <w:tr w:rsidR="000C66C6" w:rsidRPr="005F40BA" w:rsidTr="00A77CD9">
              <w:tc>
                <w:tcPr>
                  <w:tcW w:w="1244" w:type="dxa"/>
                </w:tcPr>
                <w:p w:rsidR="003F4D4A" w:rsidRPr="005F40BA" w:rsidRDefault="003F4D4A" w:rsidP="003F4D4A">
                  <w:pPr>
                    <w:widowControl w:val="0"/>
                    <w:autoSpaceDE w:val="0"/>
                    <w:autoSpaceDN w:val="0"/>
                    <w:adjustRightInd w:val="0"/>
                    <w:rPr>
                      <w:rFonts w:cstheme="minorHAnsi"/>
                      <w:sz w:val="16"/>
                      <w:szCs w:val="16"/>
                      <w:lang w:val="en-US"/>
                    </w:rPr>
                  </w:pPr>
                  <w:r w:rsidRPr="005F40BA">
                    <w:rPr>
                      <w:rFonts w:cstheme="minorHAnsi"/>
                      <w:sz w:val="16"/>
                      <w:szCs w:val="16"/>
                      <w:lang w:val="en-US"/>
                    </w:rPr>
                    <w:t>Writing</w:t>
                  </w:r>
                  <w:r>
                    <w:rPr>
                      <w:rFonts w:cstheme="minorHAnsi"/>
                      <w:sz w:val="16"/>
                      <w:szCs w:val="16"/>
                      <w:lang w:val="en-US"/>
                    </w:rPr>
                    <w:t xml:space="preserve"> </w:t>
                  </w:r>
                </w:p>
              </w:tc>
              <w:tc>
                <w:tcPr>
                  <w:tcW w:w="575" w:type="dxa"/>
                </w:tcPr>
                <w:p w:rsidR="003F4D4A" w:rsidRDefault="003F4D4A" w:rsidP="003F4D4A">
                  <w:pPr>
                    <w:widowControl w:val="0"/>
                    <w:autoSpaceDE w:val="0"/>
                    <w:autoSpaceDN w:val="0"/>
                    <w:adjustRightInd w:val="0"/>
                    <w:jc w:val="center"/>
                    <w:rPr>
                      <w:rFonts w:cstheme="minorHAnsi"/>
                      <w:sz w:val="16"/>
                      <w:szCs w:val="16"/>
                      <w:lang w:val="en-US"/>
                    </w:rPr>
                  </w:pPr>
                  <w:r>
                    <w:rPr>
                      <w:rFonts w:cstheme="minorHAnsi"/>
                      <w:sz w:val="16"/>
                      <w:szCs w:val="16"/>
                      <w:lang w:val="en-US"/>
                    </w:rPr>
                    <w:t>433.3</w:t>
                  </w:r>
                </w:p>
              </w:tc>
              <w:tc>
                <w:tcPr>
                  <w:tcW w:w="581" w:type="dxa"/>
                </w:tcPr>
                <w:p w:rsidR="003F4D4A" w:rsidRPr="005F40BA" w:rsidRDefault="003F4D4A" w:rsidP="003F4D4A">
                  <w:pPr>
                    <w:widowControl w:val="0"/>
                    <w:autoSpaceDE w:val="0"/>
                    <w:autoSpaceDN w:val="0"/>
                    <w:adjustRightInd w:val="0"/>
                    <w:jc w:val="center"/>
                    <w:rPr>
                      <w:rFonts w:cstheme="minorHAnsi"/>
                      <w:sz w:val="16"/>
                      <w:szCs w:val="16"/>
                      <w:lang w:val="en-US"/>
                    </w:rPr>
                  </w:pPr>
                  <w:r>
                    <w:rPr>
                      <w:rFonts w:cstheme="minorHAnsi"/>
                      <w:sz w:val="16"/>
                      <w:szCs w:val="16"/>
                      <w:lang w:val="en-US"/>
                    </w:rPr>
                    <w:t>381.1</w:t>
                  </w:r>
                </w:p>
              </w:tc>
              <w:tc>
                <w:tcPr>
                  <w:tcW w:w="541" w:type="dxa"/>
                  <w:shd w:val="clear" w:color="auto" w:fill="F1F6EA"/>
                </w:tcPr>
                <w:p w:rsidR="003F4D4A" w:rsidRPr="005F40BA" w:rsidRDefault="00EC5EDB" w:rsidP="003F4D4A">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3F4D4A">
                    <w:rPr>
                      <w:rFonts w:cstheme="minorHAnsi"/>
                      <w:sz w:val="16"/>
                      <w:szCs w:val="16"/>
                      <w:lang w:val="en-US"/>
                    </w:rPr>
                    <w:t>400</w:t>
                  </w:r>
                </w:p>
              </w:tc>
              <w:tc>
                <w:tcPr>
                  <w:tcW w:w="553" w:type="dxa"/>
                </w:tcPr>
                <w:p w:rsidR="003F4D4A" w:rsidRDefault="00812D87" w:rsidP="003F4D4A">
                  <w:pPr>
                    <w:widowControl w:val="0"/>
                    <w:autoSpaceDE w:val="0"/>
                    <w:autoSpaceDN w:val="0"/>
                    <w:adjustRightInd w:val="0"/>
                    <w:jc w:val="center"/>
                    <w:rPr>
                      <w:rFonts w:cstheme="minorHAnsi"/>
                      <w:sz w:val="16"/>
                      <w:szCs w:val="16"/>
                      <w:lang w:val="en-US"/>
                    </w:rPr>
                  </w:pPr>
                  <w:r>
                    <w:rPr>
                      <w:rFonts w:cstheme="minorHAnsi"/>
                      <w:sz w:val="16"/>
                      <w:szCs w:val="16"/>
                      <w:lang w:val="en-US"/>
                    </w:rPr>
                    <w:t>487.7</w:t>
                  </w:r>
                </w:p>
              </w:tc>
              <w:tc>
                <w:tcPr>
                  <w:tcW w:w="581" w:type="dxa"/>
                </w:tcPr>
                <w:p w:rsidR="003F4D4A" w:rsidRPr="005F40BA" w:rsidRDefault="003F4D4A" w:rsidP="003F4D4A">
                  <w:pPr>
                    <w:widowControl w:val="0"/>
                    <w:autoSpaceDE w:val="0"/>
                    <w:autoSpaceDN w:val="0"/>
                    <w:adjustRightInd w:val="0"/>
                    <w:jc w:val="center"/>
                    <w:rPr>
                      <w:rFonts w:cstheme="minorHAnsi"/>
                      <w:sz w:val="16"/>
                      <w:szCs w:val="16"/>
                      <w:lang w:val="en-US"/>
                    </w:rPr>
                  </w:pPr>
                  <w:r>
                    <w:rPr>
                      <w:rFonts w:cstheme="minorHAnsi"/>
                      <w:sz w:val="16"/>
                      <w:szCs w:val="16"/>
                      <w:lang w:val="en-US"/>
                    </w:rPr>
                    <w:t>483.5</w:t>
                  </w:r>
                </w:p>
              </w:tc>
              <w:tc>
                <w:tcPr>
                  <w:tcW w:w="541" w:type="dxa"/>
                  <w:tcBorders>
                    <w:right w:val="single" w:sz="18" w:space="0" w:color="auto"/>
                  </w:tcBorders>
                  <w:shd w:val="clear" w:color="auto" w:fill="auto"/>
                </w:tcPr>
                <w:p w:rsidR="003F4D4A" w:rsidRPr="00A77CD9" w:rsidRDefault="00EC5EDB" w:rsidP="003F4D4A">
                  <w:pPr>
                    <w:widowControl w:val="0"/>
                    <w:autoSpaceDE w:val="0"/>
                    <w:autoSpaceDN w:val="0"/>
                    <w:adjustRightInd w:val="0"/>
                    <w:jc w:val="center"/>
                    <w:rPr>
                      <w:rFonts w:cstheme="minorHAnsi"/>
                      <w:sz w:val="16"/>
                      <w:szCs w:val="16"/>
                      <w:lang w:val="en-US"/>
                    </w:rPr>
                  </w:pPr>
                  <w:r w:rsidRPr="00A77CD9">
                    <w:rPr>
                      <w:rFonts w:cstheme="minorHAnsi"/>
                      <w:sz w:val="16"/>
                      <w:szCs w:val="16"/>
                      <w:u w:val="single"/>
                      <w:lang w:val="en-US"/>
                    </w:rPr>
                    <w:t>&gt;</w:t>
                  </w:r>
                  <w:r w:rsidR="00A77CD9">
                    <w:rPr>
                      <w:rFonts w:cstheme="minorHAnsi"/>
                      <w:sz w:val="16"/>
                      <w:szCs w:val="16"/>
                      <w:lang w:val="en-US"/>
                    </w:rPr>
                    <w:t>488</w:t>
                  </w:r>
                </w:p>
              </w:tc>
              <w:tc>
                <w:tcPr>
                  <w:tcW w:w="236" w:type="dxa"/>
                  <w:tcBorders>
                    <w:top w:val="nil"/>
                    <w:left w:val="single" w:sz="18" w:space="0" w:color="auto"/>
                    <w:bottom w:val="nil"/>
                    <w:right w:val="single" w:sz="18" w:space="0" w:color="auto"/>
                  </w:tcBorders>
                  <w:shd w:val="clear" w:color="auto" w:fill="auto"/>
                </w:tcPr>
                <w:p w:rsidR="003F4D4A" w:rsidRPr="005F40BA" w:rsidRDefault="003F4D4A" w:rsidP="003F4D4A">
                  <w:pPr>
                    <w:widowControl w:val="0"/>
                    <w:autoSpaceDE w:val="0"/>
                    <w:autoSpaceDN w:val="0"/>
                    <w:adjustRightInd w:val="0"/>
                    <w:jc w:val="center"/>
                    <w:rPr>
                      <w:rFonts w:cstheme="minorHAnsi"/>
                      <w:sz w:val="16"/>
                      <w:szCs w:val="16"/>
                      <w:lang w:val="en-US"/>
                    </w:rPr>
                  </w:pPr>
                </w:p>
              </w:tc>
              <w:tc>
                <w:tcPr>
                  <w:tcW w:w="1205" w:type="dxa"/>
                  <w:tcBorders>
                    <w:left w:val="single" w:sz="18" w:space="0" w:color="auto"/>
                  </w:tcBorders>
                  <w:shd w:val="clear" w:color="auto" w:fill="auto"/>
                </w:tcPr>
                <w:p w:rsidR="003F4D4A" w:rsidRPr="005F40BA" w:rsidRDefault="003F4D4A" w:rsidP="003F4D4A">
                  <w:pPr>
                    <w:widowControl w:val="0"/>
                    <w:autoSpaceDE w:val="0"/>
                    <w:autoSpaceDN w:val="0"/>
                    <w:adjustRightInd w:val="0"/>
                    <w:rPr>
                      <w:rFonts w:cstheme="minorHAnsi"/>
                      <w:sz w:val="16"/>
                      <w:szCs w:val="16"/>
                      <w:lang w:val="en-US"/>
                    </w:rPr>
                  </w:pPr>
                  <w:r w:rsidRPr="005F40BA">
                    <w:rPr>
                      <w:rFonts w:cstheme="minorHAnsi"/>
                      <w:sz w:val="16"/>
                      <w:szCs w:val="16"/>
                      <w:lang w:val="en-US"/>
                    </w:rPr>
                    <w:t>Writing</w:t>
                  </w:r>
                  <w:r>
                    <w:rPr>
                      <w:rFonts w:cstheme="minorHAnsi"/>
                      <w:sz w:val="16"/>
                      <w:szCs w:val="16"/>
                      <w:lang w:val="en-US"/>
                    </w:rPr>
                    <w:t xml:space="preserve"> </w:t>
                  </w:r>
                </w:p>
              </w:tc>
              <w:tc>
                <w:tcPr>
                  <w:tcW w:w="562" w:type="dxa"/>
                  <w:shd w:val="clear" w:color="auto" w:fill="auto"/>
                </w:tcPr>
                <w:p w:rsidR="003F4D4A" w:rsidRPr="005F40BA" w:rsidRDefault="00812D87" w:rsidP="003F4D4A">
                  <w:pPr>
                    <w:widowControl w:val="0"/>
                    <w:autoSpaceDE w:val="0"/>
                    <w:autoSpaceDN w:val="0"/>
                    <w:adjustRightInd w:val="0"/>
                    <w:jc w:val="center"/>
                    <w:rPr>
                      <w:rFonts w:cstheme="minorHAnsi"/>
                      <w:sz w:val="16"/>
                      <w:szCs w:val="16"/>
                      <w:lang w:val="en-US"/>
                    </w:rPr>
                  </w:pPr>
                  <w:r>
                    <w:rPr>
                      <w:rFonts w:cstheme="minorHAnsi"/>
                      <w:sz w:val="16"/>
                      <w:szCs w:val="16"/>
                      <w:lang w:val="en-US"/>
                    </w:rPr>
                    <w:t>37%</w:t>
                  </w:r>
                </w:p>
              </w:tc>
              <w:tc>
                <w:tcPr>
                  <w:tcW w:w="562" w:type="dxa"/>
                  <w:tcBorders>
                    <w:right w:val="single" w:sz="18" w:space="0" w:color="auto"/>
                  </w:tcBorders>
                  <w:shd w:val="clear" w:color="auto" w:fill="F1F6EA"/>
                </w:tcPr>
                <w:p w:rsidR="003F4D4A" w:rsidRPr="005F40BA" w:rsidRDefault="00EC5EDB" w:rsidP="003F4D4A">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541EB9">
                    <w:rPr>
                      <w:rFonts w:cstheme="minorHAnsi"/>
                      <w:sz w:val="16"/>
                      <w:szCs w:val="16"/>
                      <w:lang w:val="en-US"/>
                    </w:rPr>
                    <w:t>25%</w:t>
                  </w:r>
                </w:p>
              </w:tc>
              <w:tc>
                <w:tcPr>
                  <w:tcW w:w="272" w:type="dxa"/>
                  <w:tcBorders>
                    <w:top w:val="nil"/>
                    <w:left w:val="single" w:sz="18" w:space="0" w:color="auto"/>
                    <w:bottom w:val="nil"/>
                    <w:right w:val="single" w:sz="18" w:space="0" w:color="auto"/>
                  </w:tcBorders>
                  <w:shd w:val="clear" w:color="auto" w:fill="auto"/>
                </w:tcPr>
                <w:p w:rsidR="003F4D4A" w:rsidRPr="005F40BA" w:rsidRDefault="003F4D4A" w:rsidP="003F4D4A">
                  <w:pPr>
                    <w:widowControl w:val="0"/>
                    <w:autoSpaceDE w:val="0"/>
                    <w:autoSpaceDN w:val="0"/>
                    <w:adjustRightInd w:val="0"/>
                    <w:jc w:val="center"/>
                    <w:rPr>
                      <w:rFonts w:cstheme="minorHAnsi"/>
                      <w:sz w:val="16"/>
                      <w:szCs w:val="16"/>
                      <w:lang w:val="en-US"/>
                    </w:rPr>
                  </w:pPr>
                </w:p>
              </w:tc>
              <w:tc>
                <w:tcPr>
                  <w:tcW w:w="1313" w:type="dxa"/>
                  <w:tcBorders>
                    <w:left w:val="single" w:sz="18" w:space="0" w:color="auto"/>
                  </w:tcBorders>
                  <w:shd w:val="clear" w:color="auto" w:fill="auto"/>
                </w:tcPr>
                <w:p w:rsidR="003F4D4A" w:rsidRPr="005F40BA" w:rsidRDefault="003F4D4A" w:rsidP="003F4D4A">
                  <w:pPr>
                    <w:widowControl w:val="0"/>
                    <w:autoSpaceDE w:val="0"/>
                    <w:autoSpaceDN w:val="0"/>
                    <w:adjustRightInd w:val="0"/>
                    <w:rPr>
                      <w:rFonts w:cstheme="minorHAnsi"/>
                      <w:sz w:val="16"/>
                      <w:szCs w:val="16"/>
                      <w:lang w:val="en-US"/>
                    </w:rPr>
                  </w:pPr>
                  <w:r w:rsidRPr="005F40BA">
                    <w:rPr>
                      <w:rFonts w:cstheme="minorHAnsi"/>
                      <w:sz w:val="16"/>
                      <w:szCs w:val="16"/>
                      <w:lang w:val="en-US"/>
                    </w:rPr>
                    <w:t>Writing</w:t>
                  </w:r>
                  <w:r>
                    <w:rPr>
                      <w:rFonts w:cstheme="minorHAnsi"/>
                      <w:sz w:val="16"/>
                      <w:szCs w:val="16"/>
                      <w:lang w:val="en-US"/>
                    </w:rPr>
                    <w:t xml:space="preserve"> </w:t>
                  </w:r>
                </w:p>
              </w:tc>
              <w:tc>
                <w:tcPr>
                  <w:tcW w:w="562" w:type="dxa"/>
                  <w:shd w:val="clear" w:color="auto" w:fill="auto"/>
                </w:tcPr>
                <w:p w:rsidR="003F4D4A" w:rsidRPr="005F40BA" w:rsidRDefault="00812D87" w:rsidP="003F4D4A">
                  <w:pPr>
                    <w:widowControl w:val="0"/>
                    <w:autoSpaceDE w:val="0"/>
                    <w:autoSpaceDN w:val="0"/>
                    <w:adjustRightInd w:val="0"/>
                    <w:jc w:val="center"/>
                    <w:rPr>
                      <w:rFonts w:cstheme="minorHAnsi"/>
                      <w:sz w:val="16"/>
                      <w:szCs w:val="16"/>
                      <w:lang w:val="en-US"/>
                    </w:rPr>
                  </w:pPr>
                  <w:r>
                    <w:rPr>
                      <w:rFonts w:cstheme="minorHAnsi"/>
                      <w:sz w:val="16"/>
                      <w:szCs w:val="16"/>
                      <w:lang w:val="en-US"/>
                    </w:rPr>
                    <w:t>5%</w:t>
                  </w:r>
                </w:p>
              </w:tc>
              <w:tc>
                <w:tcPr>
                  <w:tcW w:w="562" w:type="dxa"/>
                  <w:shd w:val="clear" w:color="auto" w:fill="F1F6EA"/>
                </w:tcPr>
                <w:p w:rsidR="003F4D4A" w:rsidRPr="005F40BA" w:rsidRDefault="00EC5EDB" w:rsidP="003F4D4A">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541EB9">
                    <w:rPr>
                      <w:rFonts w:cstheme="minorHAnsi"/>
                      <w:sz w:val="16"/>
                      <w:szCs w:val="16"/>
                      <w:lang w:val="en-US"/>
                    </w:rPr>
                    <w:t>15%</w:t>
                  </w:r>
                </w:p>
              </w:tc>
            </w:tr>
            <w:tr w:rsidR="000C66C6" w:rsidRPr="005F40BA" w:rsidTr="00A77CD9">
              <w:tc>
                <w:tcPr>
                  <w:tcW w:w="1244" w:type="dxa"/>
                </w:tcPr>
                <w:p w:rsidR="003F4D4A" w:rsidRPr="005F40BA" w:rsidRDefault="003F4D4A" w:rsidP="003F4D4A">
                  <w:pPr>
                    <w:widowControl w:val="0"/>
                    <w:autoSpaceDE w:val="0"/>
                    <w:autoSpaceDN w:val="0"/>
                    <w:adjustRightInd w:val="0"/>
                    <w:rPr>
                      <w:rFonts w:cstheme="minorHAnsi"/>
                      <w:sz w:val="16"/>
                      <w:szCs w:val="16"/>
                      <w:lang w:val="en-US"/>
                    </w:rPr>
                  </w:pPr>
                  <w:r w:rsidRPr="005F40BA">
                    <w:rPr>
                      <w:rFonts w:cstheme="minorHAnsi"/>
                      <w:sz w:val="16"/>
                      <w:szCs w:val="16"/>
                      <w:lang w:val="en-US"/>
                    </w:rPr>
                    <w:t>G &amp; P</w:t>
                  </w:r>
                </w:p>
              </w:tc>
              <w:tc>
                <w:tcPr>
                  <w:tcW w:w="575" w:type="dxa"/>
                </w:tcPr>
                <w:p w:rsidR="003F4D4A" w:rsidRDefault="003F4D4A" w:rsidP="003F4D4A">
                  <w:pPr>
                    <w:widowControl w:val="0"/>
                    <w:autoSpaceDE w:val="0"/>
                    <w:autoSpaceDN w:val="0"/>
                    <w:adjustRightInd w:val="0"/>
                    <w:jc w:val="center"/>
                    <w:rPr>
                      <w:rFonts w:cstheme="minorHAnsi"/>
                      <w:sz w:val="16"/>
                      <w:szCs w:val="16"/>
                      <w:lang w:val="en-US"/>
                    </w:rPr>
                  </w:pPr>
                  <w:r>
                    <w:rPr>
                      <w:rFonts w:cstheme="minorHAnsi"/>
                      <w:sz w:val="16"/>
                      <w:szCs w:val="16"/>
                      <w:lang w:val="en-US"/>
                    </w:rPr>
                    <w:t>444.3</w:t>
                  </w:r>
                </w:p>
              </w:tc>
              <w:tc>
                <w:tcPr>
                  <w:tcW w:w="581" w:type="dxa"/>
                </w:tcPr>
                <w:p w:rsidR="003F4D4A" w:rsidRPr="005F40BA" w:rsidRDefault="003F4D4A" w:rsidP="003F4D4A">
                  <w:pPr>
                    <w:widowControl w:val="0"/>
                    <w:autoSpaceDE w:val="0"/>
                    <w:autoSpaceDN w:val="0"/>
                    <w:adjustRightInd w:val="0"/>
                    <w:jc w:val="center"/>
                    <w:rPr>
                      <w:rFonts w:cstheme="minorHAnsi"/>
                      <w:sz w:val="16"/>
                      <w:szCs w:val="16"/>
                      <w:lang w:val="en-US"/>
                    </w:rPr>
                  </w:pPr>
                  <w:r>
                    <w:rPr>
                      <w:rFonts w:cstheme="minorHAnsi"/>
                      <w:sz w:val="16"/>
                      <w:szCs w:val="16"/>
                      <w:lang w:val="en-US"/>
                    </w:rPr>
                    <w:t>368.7</w:t>
                  </w:r>
                </w:p>
              </w:tc>
              <w:tc>
                <w:tcPr>
                  <w:tcW w:w="541" w:type="dxa"/>
                  <w:shd w:val="clear" w:color="auto" w:fill="F1F6EA"/>
                </w:tcPr>
                <w:p w:rsidR="003F4D4A" w:rsidRPr="005F40BA" w:rsidRDefault="00EC5EDB" w:rsidP="003F4D4A">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3F4D4A">
                    <w:rPr>
                      <w:rFonts w:cstheme="minorHAnsi"/>
                      <w:sz w:val="16"/>
                      <w:szCs w:val="16"/>
                      <w:lang w:val="en-US"/>
                    </w:rPr>
                    <w:t>400</w:t>
                  </w:r>
                </w:p>
              </w:tc>
              <w:tc>
                <w:tcPr>
                  <w:tcW w:w="553" w:type="dxa"/>
                </w:tcPr>
                <w:p w:rsidR="003F4D4A" w:rsidRDefault="00812D87" w:rsidP="003F4D4A">
                  <w:pPr>
                    <w:widowControl w:val="0"/>
                    <w:autoSpaceDE w:val="0"/>
                    <w:autoSpaceDN w:val="0"/>
                    <w:adjustRightInd w:val="0"/>
                    <w:jc w:val="center"/>
                    <w:rPr>
                      <w:rFonts w:cstheme="minorHAnsi"/>
                      <w:sz w:val="16"/>
                      <w:szCs w:val="16"/>
                      <w:lang w:val="en-US"/>
                    </w:rPr>
                  </w:pPr>
                  <w:r>
                    <w:rPr>
                      <w:rFonts w:cstheme="minorHAnsi"/>
                      <w:sz w:val="16"/>
                      <w:szCs w:val="16"/>
                      <w:lang w:val="en-US"/>
                    </w:rPr>
                    <w:t>505.6</w:t>
                  </w:r>
                </w:p>
              </w:tc>
              <w:tc>
                <w:tcPr>
                  <w:tcW w:w="581" w:type="dxa"/>
                </w:tcPr>
                <w:p w:rsidR="003F4D4A" w:rsidRPr="005F40BA" w:rsidRDefault="003F4D4A" w:rsidP="003F4D4A">
                  <w:pPr>
                    <w:widowControl w:val="0"/>
                    <w:autoSpaceDE w:val="0"/>
                    <w:autoSpaceDN w:val="0"/>
                    <w:adjustRightInd w:val="0"/>
                    <w:jc w:val="center"/>
                    <w:rPr>
                      <w:rFonts w:cstheme="minorHAnsi"/>
                      <w:sz w:val="16"/>
                      <w:szCs w:val="16"/>
                      <w:lang w:val="en-US"/>
                    </w:rPr>
                  </w:pPr>
                  <w:r>
                    <w:rPr>
                      <w:rFonts w:cstheme="minorHAnsi"/>
                      <w:sz w:val="16"/>
                      <w:szCs w:val="16"/>
                      <w:lang w:val="en-US"/>
                    </w:rPr>
                    <w:t>462.4</w:t>
                  </w:r>
                </w:p>
              </w:tc>
              <w:tc>
                <w:tcPr>
                  <w:tcW w:w="541" w:type="dxa"/>
                  <w:tcBorders>
                    <w:right w:val="single" w:sz="18" w:space="0" w:color="auto"/>
                  </w:tcBorders>
                  <w:shd w:val="clear" w:color="auto" w:fill="auto"/>
                </w:tcPr>
                <w:p w:rsidR="003F4D4A" w:rsidRPr="00A77CD9" w:rsidRDefault="00EC5EDB" w:rsidP="003F4D4A">
                  <w:pPr>
                    <w:widowControl w:val="0"/>
                    <w:autoSpaceDE w:val="0"/>
                    <w:autoSpaceDN w:val="0"/>
                    <w:adjustRightInd w:val="0"/>
                    <w:jc w:val="center"/>
                    <w:rPr>
                      <w:rFonts w:cstheme="minorHAnsi"/>
                      <w:sz w:val="16"/>
                      <w:szCs w:val="16"/>
                      <w:lang w:val="en-US"/>
                    </w:rPr>
                  </w:pPr>
                  <w:r w:rsidRPr="00A77CD9">
                    <w:rPr>
                      <w:rFonts w:cstheme="minorHAnsi"/>
                      <w:sz w:val="16"/>
                      <w:szCs w:val="16"/>
                      <w:u w:val="single"/>
                      <w:lang w:val="en-US"/>
                    </w:rPr>
                    <w:t>&gt;</w:t>
                  </w:r>
                  <w:r w:rsidR="00A77CD9">
                    <w:rPr>
                      <w:rFonts w:cstheme="minorHAnsi"/>
                      <w:sz w:val="16"/>
                      <w:szCs w:val="16"/>
                      <w:lang w:val="en-US"/>
                    </w:rPr>
                    <w:t>506</w:t>
                  </w:r>
                </w:p>
              </w:tc>
              <w:tc>
                <w:tcPr>
                  <w:tcW w:w="236" w:type="dxa"/>
                  <w:tcBorders>
                    <w:top w:val="nil"/>
                    <w:left w:val="single" w:sz="18" w:space="0" w:color="auto"/>
                    <w:bottom w:val="nil"/>
                    <w:right w:val="single" w:sz="18" w:space="0" w:color="auto"/>
                  </w:tcBorders>
                  <w:shd w:val="clear" w:color="auto" w:fill="auto"/>
                </w:tcPr>
                <w:p w:rsidR="003F4D4A" w:rsidRPr="005F40BA" w:rsidRDefault="003F4D4A" w:rsidP="003F4D4A">
                  <w:pPr>
                    <w:widowControl w:val="0"/>
                    <w:autoSpaceDE w:val="0"/>
                    <w:autoSpaceDN w:val="0"/>
                    <w:adjustRightInd w:val="0"/>
                    <w:jc w:val="center"/>
                    <w:rPr>
                      <w:rFonts w:cstheme="minorHAnsi"/>
                      <w:sz w:val="16"/>
                      <w:szCs w:val="16"/>
                      <w:lang w:val="en-US"/>
                    </w:rPr>
                  </w:pPr>
                </w:p>
              </w:tc>
              <w:tc>
                <w:tcPr>
                  <w:tcW w:w="1205" w:type="dxa"/>
                  <w:tcBorders>
                    <w:left w:val="single" w:sz="18" w:space="0" w:color="auto"/>
                  </w:tcBorders>
                  <w:shd w:val="clear" w:color="auto" w:fill="auto"/>
                </w:tcPr>
                <w:p w:rsidR="003F4D4A" w:rsidRPr="005F40BA" w:rsidRDefault="003F4D4A" w:rsidP="003F4D4A">
                  <w:pPr>
                    <w:widowControl w:val="0"/>
                    <w:autoSpaceDE w:val="0"/>
                    <w:autoSpaceDN w:val="0"/>
                    <w:adjustRightInd w:val="0"/>
                    <w:rPr>
                      <w:rFonts w:cstheme="minorHAnsi"/>
                      <w:sz w:val="16"/>
                      <w:szCs w:val="16"/>
                      <w:lang w:val="en-US"/>
                    </w:rPr>
                  </w:pPr>
                  <w:r w:rsidRPr="005F40BA">
                    <w:rPr>
                      <w:rFonts w:cstheme="minorHAnsi"/>
                      <w:sz w:val="16"/>
                      <w:szCs w:val="16"/>
                      <w:lang w:val="en-US"/>
                    </w:rPr>
                    <w:t>G &amp; P</w:t>
                  </w:r>
                </w:p>
              </w:tc>
              <w:tc>
                <w:tcPr>
                  <w:tcW w:w="562" w:type="dxa"/>
                  <w:shd w:val="clear" w:color="auto" w:fill="auto"/>
                </w:tcPr>
                <w:p w:rsidR="003F4D4A" w:rsidRPr="005F40BA" w:rsidRDefault="00812D87" w:rsidP="003F4D4A">
                  <w:pPr>
                    <w:widowControl w:val="0"/>
                    <w:autoSpaceDE w:val="0"/>
                    <w:autoSpaceDN w:val="0"/>
                    <w:adjustRightInd w:val="0"/>
                    <w:jc w:val="center"/>
                    <w:rPr>
                      <w:rFonts w:cstheme="minorHAnsi"/>
                      <w:sz w:val="16"/>
                      <w:szCs w:val="16"/>
                      <w:lang w:val="en-US"/>
                    </w:rPr>
                  </w:pPr>
                  <w:r>
                    <w:rPr>
                      <w:rFonts w:cstheme="minorHAnsi"/>
                      <w:sz w:val="16"/>
                      <w:szCs w:val="16"/>
                      <w:lang w:val="en-US"/>
                    </w:rPr>
                    <w:t>30%</w:t>
                  </w:r>
                </w:p>
              </w:tc>
              <w:tc>
                <w:tcPr>
                  <w:tcW w:w="562" w:type="dxa"/>
                  <w:tcBorders>
                    <w:right w:val="single" w:sz="18" w:space="0" w:color="auto"/>
                  </w:tcBorders>
                  <w:shd w:val="clear" w:color="auto" w:fill="F1F6EA"/>
                </w:tcPr>
                <w:p w:rsidR="003F4D4A" w:rsidRPr="005F40BA" w:rsidRDefault="00EC5EDB" w:rsidP="003F4D4A">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541EB9">
                    <w:rPr>
                      <w:rFonts w:cstheme="minorHAnsi"/>
                      <w:sz w:val="16"/>
                      <w:szCs w:val="16"/>
                      <w:lang w:val="en-US"/>
                    </w:rPr>
                    <w:t>25%</w:t>
                  </w:r>
                </w:p>
              </w:tc>
              <w:tc>
                <w:tcPr>
                  <w:tcW w:w="272" w:type="dxa"/>
                  <w:tcBorders>
                    <w:top w:val="nil"/>
                    <w:left w:val="single" w:sz="18" w:space="0" w:color="auto"/>
                    <w:bottom w:val="nil"/>
                    <w:right w:val="single" w:sz="18" w:space="0" w:color="auto"/>
                  </w:tcBorders>
                  <w:shd w:val="clear" w:color="auto" w:fill="auto"/>
                </w:tcPr>
                <w:p w:rsidR="003F4D4A" w:rsidRPr="005F40BA" w:rsidRDefault="003F4D4A" w:rsidP="003F4D4A">
                  <w:pPr>
                    <w:widowControl w:val="0"/>
                    <w:autoSpaceDE w:val="0"/>
                    <w:autoSpaceDN w:val="0"/>
                    <w:adjustRightInd w:val="0"/>
                    <w:jc w:val="center"/>
                    <w:rPr>
                      <w:rFonts w:cstheme="minorHAnsi"/>
                      <w:sz w:val="16"/>
                      <w:szCs w:val="16"/>
                      <w:lang w:val="en-US"/>
                    </w:rPr>
                  </w:pPr>
                </w:p>
              </w:tc>
              <w:tc>
                <w:tcPr>
                  <w:tcW w:w="1313" w:type="dxa"/>
                  <w:tcBorders>
                    <w:left w:val="single" w:sz="18" w:space="0" w:color="auto"/>
                  </w:tcBorders>
                  <w:shd w:val="clear" w:color="auto" w:fill="auto"/>
                </w:tcPr>
                <w:p w:rsidR="003F4D4A" w:rsidRPr="005F40BA" w:rsidRDefault="003F4D4A" w:rsidP="003F4D4A">
                  <w:pPr>
                    <w:widowControl w:val="0"/>
                    <w:autoSpaceDE w:val="0"/>
                    <w:autoSpaceDN w:val="0"/>
                    <w:adjustRightInd w:val="0"/>
                    <w:rPr>
                      <w:rFonts w:cstheme="minorHAnsi"/>
                      <w:sz w:val="16"/>
                      <w:szCs w:val="16"/>
                      <w:lang w:val="en-US"/>
                    </w:rPr>
                  </w:pPr>
                  <w:r w:rsidRPr="005F40BA">
                    <w:rPr>
                      <w:rFonts w:cstheme="minorHAnsi"/>
                      <w:sz w:val="16"/>
                      <w:szCs w:val="16"/>
                      <w:lang w:val="en-US"/>
                    </w:rPr>
                    <w:t>G &amp; P</w:t>
                  </w:r>
                </w:p>
              </w:tc>
              <w:tc>
                <w:tcPr>
                  <w:tcW w:w="562" w:type="dxa"/>
                  <w:shd w:val="clear" w:color="auto" w:fill="auto"/>
                </w:tcPr>
                <w:p w:rsidR="003F4D4A" w:rsidRPr="005F40BA" w:rsidRDefault="00812D87" w:rsidP="003F4D4A">
                  <w:pPr>
                    <w:widowControl w:val="0"/>
                    <w:autoSpaceDE w:val="0"/>
                    <w:autoSpaceDN w:val="0"/>
                    <w:adjustRightInd w:val="0"/>
                    <w:jc w:val="center"/>
                    <w:rPr>
                      <w:rFonts w:cstheme="minorHAnsi"/>
                      <w:sz w:val="16"/>
                      <w:szCs w:val="16"/>
                      <w:lang w:val="en-US"/>
                    </w:rPr>
                  </w:pPr>
                  <w:r>
                    <w:rPr>
                      <w:rFonts w:cstheme="minorHAnsi"/>
                      <w:sz w:val="16"/>
                      <w:szCs w:val="16"/>
                      <w:lang w:val="en-US"/>
                    </w:rPr>
                    <w:t>25%</w:t>
                  </w:r>
                </w:p>
              </w:tc>
              <w:tc>
                <w:tcPr>
                  <w:tcW w:w="562" w:type="dxa"/>
                  <w:shd w:val="clear" w:color="auto" w:fill="F1F6EA"/>
                </w:tcPr>
                <w:p w:rsidR="003F4D4A" w:rsidRPr="005F40BA" w:rsidRDefault="00EC5EDB" w:rsidP="003F4D4A">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435A05">
                    <w:rPr>
                      <w:rFonts w:cstheme="minorHAnsi"/>
                      <w:sz w:val="16"/>
                      <w:szCs w:val="16"/>
                      <w:lang w:val="en-US"/>
                    </w:rPr>
                    <w:t>25</w:t>
                  </w:r>
                  <w:r w:rsidR="00541EB9">
                    <w:rPr>
                      <w:rFonts w:cstheme="minorHAnsi"/>
                      <w:sz w:val="16"/>
                      <w:szCs w:val="16"/>
                      <w:lang w:val="en-US"/>
                    </w:rPr>
                    <w:t>%</w:t>
                  </w:r>
                </w:p>
              </w:tc>
            </w:tr>
            <w:tr w:rsidR="000C66C6" w:rsidRPr="005F40BA" w:rsidTr="003F4D4A">
              <w:tc>
                <w:tcPr>
                  <w:tcW w:w="1244" w:type="dxa"/>
                </w:tcPr>
                <w:p w:rsidR="003F4D4A" w:rsidRPr="005F40BA" w:rsidRDefault="003F4D4A" w:rsidP="003F4D4A">
                  <w:pPr>
                    <w:widowControl w:val="0"/>
                    <w:autoSpaceDE w:val="0"/>
                    <w:autoSpaceDN w:val="0"/>
                    <w:adjustRightInd w:val="0"/>
                    <w:rPr>
                      <w:rFonts w:cstheme="minorHAnsi"/>
                      <w:sz w:val="16"/>
                      <w:szCs w:val="16"/>
                      <w:lang w:val="en-US"/>
                    </w:rPr>
                  </w:pPr>
                  <w:r w:rsidRPr="005F40BA">
                    <w:rPr>
                      <w:rFonts w:cstheme="minorHAnsi"/>
                      <w:sz w:val="16"/>
                      <w:szCs w:val="16"/>
                      <w:lang w:val="en-US"/>
                    </w:rPr>
                    <w:t>Spelling</w:t>
                  </w:r>
                </w:p>
              </w:tc>
              <w:tc>
                <w:tcPr>
                  <w:tcW w:w="575" w:type="dxa"/>
                </w:tcPr>
                <w:p w:rsidR="003F4D4A" w:rsidRDefault="00812D87" w:rsidP="003F4D4A">
                  <w:pPr>
                    <w:widowControl w:val="0"/>
                    <w:autoSpaceDE w:val="0"/>
                    <w:autoSpaceDN w:val="0"/>
                    <w:adjustRightInd w:val="0"/>
                    <w:jc w:val="center"/>
                    <w:rPr>
                      <w:rFonts w:cstheme="minorHAnsi"/>
                      <w:sz w:val="16"/>
                      <w:szCs w:val="16"/>
                      <w:lang w:val="en-US"/>
                    </w:rPr>
                  </w:pPr>
                  <w:r>
                    <w:rPr>
                      <w:rFonts w:cstheme="minorHAnsi"/>
                      <w:sz w:val="16"/>
                      <w:szCs w:val="16"/>
                      <w:lang w:val="en-US"/>
                    </w:rPr>
                    <w:t>425.1</w:t>
                  </w:r>
                </w:p>
              </w:tc>
              <w:tc>
                <w:tcPr>
                  <w:tcW w:w="581" w:type="dxa"/>
                </w:tcPr>
                <w:p w:rsidR="003F4D4A" w:rsidRPr="005F40BA" w:rsidRDefault="003F4D4A" w:rsidP="003F4D4A">
                  <w:pPr>
                    <w:widowControl w:val="0"/>
                    <w:autoSpaceDE w:val="0"/>
                    <w:autoSpaceDN w:val="0"/>
                    <w:adjustRightInd w:val="0"/>
                    <w:jc w:val="center"/>
                    <w:rPr>
                      <w:rFonts w:cstheme="minorHAnsi"/>
                      <w:sz w:val="16"/>
                      <w:szCs w:val="16"/>
                      <w:lang w:val="en-US"/>
                    </w:rPr>
                  </w:pPr>
                  <w:r>
                    <w:rPr>
                      <w:rFonts w:cstheme="minorHAnsi"/>
                      <w:sz w:val="16"/>
                      <w:szCs w:val="16"/>
                      <w:lang w:val="en-US"/>
                    </w:rPr>
                    <w:t>352.8</w:t>
                  </w:r>
                </w:p>
              </w:tc>
              <w:tc>
                <w:tcPr>
                  <w:tcW w:w="541" w:type="dxa"/>
                  <w:shd w:val="clear" w:color="auto" w:fill="F1F6EA"/>
                </w:tcPr>
                <w:p w:rsidR="003F4D4A" w:rsidRPr="005F40BA" w:rsidRDefault="00EC5EDB" w:rsidP="003F4D4A">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3F4D4A">
                    <w:rPr>
                      <w:rFonts w:cstheme="minorHAnsi"/>
                      <w:sz w:val="16"/>
                      <w:szCs w:val="16"/>
                      <w:lang w:val="en-US"/>
                    </w:rPr>
                    <w:t>400</w:t>
                  </w:r>
                </w:p>
              </w:tc>
              <w:tc>
                <w:tcPr>
                  <w:tcW w:w="553" w:type="dxa"/>
                </w:tcPr>
                <w:p w:rsidR="003F4D4A" w:rsidRDefault="00812D87" w:rsidP="003F4D4A">
                  <w:pPr>
                    <w:widowControl w:val="0"/>
                    <w:autoSpaceDE w:val="0"/>
                    <w:autoSpaceDN w:val="0"/>
                    <w:adjustRightInd w:val="0"/>
                    <w:jc w:val="center"/>
                    <w:rPr>
                      <w:rFonts w:cstheme="minorHAnsi"/>
                      <w:sz w:val="16"/>
                      <w:szCs w:val="16"/>
                      <w:lang w:val="en-US"/>
                    </w:rPr>
                  </w:pPr>
                  <w:r>
                    <w:rPr>
                      <w:rFonts w:cstheme="minorHAnsi"/>
                      <w:sz w:val="16"/>
                      <w:szCs w:val="16"/>
                      <w:lang w:val="en-US"/>
                    </w:rPr>
                    <w:t>495.7</w:t>
                  </w:r>
                </w:p>
              </w:tc>
              <w:tc>
                <w:tcPr>
                  <w:tcW w:w="581" w:type="dxa"/>
                </w:tcPr>
                <w:p w:rsidR="003F4D4A" w:rsidRPr="005F40BA" w:rsidRDefault="003F4D4A" w:rsidP="003F4D4A">
                  <w:pPr>
                    <w:widowControl w:val="0"/>
                    <w:autoSpaceDE w:val="0"/>
                    <w:autoSpaceDN w:val="0"/>
                    <w:adjustRightInd w:val="0"/>
                    <w:jc w:val="center"/>
                    <w:rPr>
                      <w:rFonts w:cstheme="minorHAnsi"/>
                      <w:sz w:val="16"/>
                      <w:szCs w:val="16"/>
                      <w:lang w:val="en-US"/>
                    </w:rPr>
                  </w:pPr>
                  <w:r>
                    <w:rPr>
                      <w:rFonts w:cstheme="minorHAnsi"/>
                      <w:sz w:val="16"/>
                      <w:szCs w:val="16"/>
                      <w:lang w:val="en-US"/>
                    </w:rPr>
                    <w:t>470.4</w:t>
                  </w:r>
                </w:p>
              </w:tc>
              <w:tc>
                <w:tcPr>
                  <w:tcW w:w="541" w:type="dxa"/>
                  <w:tcBorders>
                    <w:right w:val="single" w:sz="18" w:space="0" w:color="auto"/>
                  </w:tcBorders>
                  <w:shd w:val="clear" w:color="auto" w:fill="F1F6EA"/>
                </w:tcPr>
                <w:p w:rsidR="003F4D4A" w:rsidRPr="005F40BA" w:rsidRDefault="00EC5EDB" w:rsidP="003F4D4A">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435A05">
                    <w:rPr>
                      <w:rFonts w:cstheme="minorHAnsi"/>
                      <w:sz w:val="16"/>
                      <w:szCs w:val="16"/>
                      <w:lang w:val="en-US"/>
                    </w:rPr>
                    <w:t>475</w:t>
                  </w:r>
                </w:p>
              </w:tc>
              <w:tc>
                <w:tcPr>
                  <w:tcW w:w="236" w:type="dxa"/>
                  <w:tcBorders>
                    <w:top w:val="nil"/>
                    <w:left w:val="single" w:sz="18" w:space="0" w:color="auto"/>
                    <w:bottom w:val="nil"/>
                    <w:right w:val="single" w:sz="18" w:space="0" w:color="auto"/>
                  </w:tcBorders>
                  <w:shd w:val="clear" w:color="auto" w:fill="auto"/>
                </w:tcPr>
                <w:p w:rsidR="003F4D4A" w:rsidRPr="005F40BA" w:rsidRDefault="003F4D4A" w:rsidP="003F4D4A">
                  <w:pPr>
                    <w:widowControl w:val="0"/>
                    <w:autoSpaceDE w:val="0"/>
                    <w:autoSpaceDN w:val="0"/>
                    <w:adjustRightInd w:val="0"/>
                    <w:jc w:val="center"/>
                    <w:rPr>
                      <w:rFonts w:cstheme="minorHAnsi"/>
                      <w:sz w:val="16"/>
                      <w:szCs w:val="16"/>
                      <w:lang w:val="en-US"/>
                    </w:rPr>
                  </w:pPr>
                </w:p>
              </w:tc>
              <w:tc>
                <w:tcPr>
                  <w:tcW w:w="1205" w:type="dxa"/>
                  <w:tcBorders>
                    <w:left w:val="single" w:sz="18" w:space="0" w:color="auto"/>
                  </w:tcBorders>
                  <w:shd w:val="clear" w:color="auto" w:fill="auto"/>
                </w:tcPr>
                <w:p w:rsidR="003F4D4A" w:rsidRPr="005F40BA" w:rsidRDefault="003F4D4A" w:rsidP="003F4D4A">
                  <w:pPr>
                    <w:widowControl w:val="0"/>
                    <w:autoSpaceDE w:val="0"/>
                    <w:autoSpaceDN w:val="0"/>
                    <w:adjustRightInd w:val="0"/>
                    <w:rPr>
                      <w:rFonts w:cstheme="minorHAnsi"/>
                      <w:sz w:val="16"/>
                      <w:szCs w:val="16"/>
                      <w:lang w:val="en-US"/>
                    </w:rPr>
                  </w:pPr>
                  <w:r w:rsidRPr="005F40BA">
                    <w:rPr>
                      <w:rFonts w:cstheme="minorHAnsi"/>
                      <w:sz w:val="16"/>
                      <w:szCs w:val="16"/>
                      <w:lang w:val="en-US"/>
                    </w:rPr>
                    <w:t>Spelling</w:t>
                  </w:r>
                </w:p>
              </w:tc>
              <w:tc>
                <w:tcPr>
                  <w:tcW w:w="562" w:type="dxa"/>
                  <w:shd w:val="clear" w:color="auto" w:fill="auto"/>
                </w:tcPr>
                <w:p w:rsidR="003F4D4A" w:rsidRPr="005F40BA" w:rsidRDefault="00812D87" w:rsidP="003F4D4A">
                  <w:pPr>
                    <w:widowControl w:val="0"/>
                    <w:autoSpaceDE w:val="0"/>
                    <w:autoSpaceDN w:val="0"/>
                    <w:adjustRightInd w:val="0"/>
                    <w:jc w:val="center"/>
                    <w:rPr>
                      <w:rFonts w:cstheme="minorHAnsi"/>
                      <w:sz w:val="16"/>
                      <w:szCs w:val="16"/>
                      <w:lang w:val="en-US"/>
                    </w:rPr>
                  </w:pPr>
                  <w:r>
                    <w:rPr>
                      <w:rFonts w:cstheme="minorHAnsi"/>
                      <w:sz w:val="16"/>
                      <w:szCs w:val="16"/>
                      <w:lang w:val="en-US"/>
                    </w:rPr>
                    <w:t>25%</w:t>
                  </w:r>
                </w:p>
              </w:tc>
              <w:tc>
                <w:tcPr>
                  <w:tcW w:w="562" w:type="dxa"/>
                  <w:tcBorders>
                    <w:right w:val="single" w:sz="18" w:space="0" w:color="auto"/>
                  </w:tcBorders>
                  <w:shd w:val="clear" w:color="auto" w:fill="F1F6EA"/>
                </w:tcPr>
                <w:p w:rsidR="003F4D4A" w:rsidRPr="005F40BA" w:rsidRDefault="00EC5EDB" w:rsidP="003F4D4A">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541EB9">
                    <w:rPr>
                      <w:rFonts w:cstheme="minorHAnsi"/>
                      <w:sz w:val="16"/>
                      <w:szCs w:val="16"/>
                      <w:lang w:val="en-US"/>
                    </w:rPr>
                    <w:t>20%</w:t>
                  </w:r>
                </w:p>
              </w:tc>
              <w:tc>
                <w:tcPr>
                  <w:tcW w:w="272" w:type="dxa"/>
                  <w:tcBorders>
                    <w:top w:val="nil"/>
                    <w:left w:val="single" w:sz="18" w:space="0" w:color="auto"/>
                    <w:bottom w:val="nil"/>
                    <w:right w:val="single" w:sz="18" w:space="0" w:color="auto"/>
                  </w:tcBorders>
                  <w:shd w:val="clear" w:color="auto" w:fill="auto"/>
                </w:tcPr>
                <w:p w:rsidR="003F4D4A" w:rsidRPr="005F40BA" w:rsidRDefault="003F4D4A" w:rsidP="003F4D4A">
                  <w:pPr>
                    <w:widowControl w:val="0"/>
                    <w:autoSpaceDE w:val="0"/>
                    <w:autoSpaceDN w:val="0"/>
                    <w:adjustRightInd w:val="0"/>
                    <w:jc w:val="center"/>
                    <w:rPr>
                      <w:rFonts w:cstheme="minorHAnsi"/>
                      <w:sz w:val="16"/>
                      <w:szCs w:val="16"/>
                      <w:lang w:val="en-US"/>
                    </w:rPr>
                  </w:pPr>
                </w:p>
              </w:tc>
              <w:tc>
                <w:tcPr>
                  <w:tcW w:w="1313" w:type="dxa"/>
                  <w:tcBorders>
                    <w:left w:val="single" w:sz="18" w:space="0" w:color="auto"/>
                  </w:tcBorders>
                  <w:shd w:val="clear" w:color="auto" w:fill="auto"/>
                </w:tcPr>
                <w:p w:rsidR="003F4D4A" w:rsidRPr="005F40BA" w:rsidRDefault="003F4D4A" w:rsidP="003F4D4A">
                  <w:pPr>
                    <w:widowControl w:val="0"/>
                    <w:autoSpaceDE w:val="0"/>
                    <w:autoSpaceDN w:val="0"/>
                    <w:adjustRightInd w:val="0"/>
                    <w:rPr>
                      <w:rFonts w:cstheme="minorHAnsi"/>
                      <w:sz w:val="16"/>
                      <w:szCs w:val="16"/>
                      <w:lang w:val="en-US"/>
                    </w:rPr>
                  </w:pPr>
                  <w:r w:rsidRPr="005F40BA">
                    <w:rPr>
                      <w:rFonts w:cstheme="minorHAnsi"/>
                      <w:sz w:val="16"/>
                      <w:szCs w:val="16"/>
                      <w:lang w:val="en-US"/>
                    </w:rPr>
                    <w:t>Spelling</w:t>
                  </w:r>
                </w:p>
              </w:tc>
              <w:tc>
                <w:tcPr>
                  <w:tcW w:w="562" w:type="dxa"/>
                  <w:shd w:val="clear" w:color="auto" w:fill="auto"/>
                </w:tcPr>
                <w:p w:rsidR="003F4D4A" w:rsidRPr="005F40BA" w:rsidRDefault="00812D87" w:rsidP="003F4D4A">
                  <w:pPr>
                    <w:widowControl w:val="0"/>
                    <w:autoSpaceDE w:val="0"/>
                    <w:autoSpaceDN w:val="0"/>
                    <w:adjustRightInd w:val="0"/>
                    <w:jc w:val="center"/>
                    <w:rPr>
                      <w:rFonts w:cstheme="minorHAnsi"/>
                      <w:sz w:val="16"/>
                      <w:szCs w:val="16"/>
                      <w:lang w:val="en-US"/>
                    </w:rPr>
                  </w:pPr>
                  <w:r>
                    <w:rPr>
                      <w:rFonts w:cstheme="minorHAnsi"/>
                      <w:sz w:val="16"/>
                      <w:szCs w:val="16"/>
                      <w:lang w:val="en-US"/>
                    </w:rPr>
                    <w:t>15%</w:t>
                  </w:r>
                </w:p>
              </w:tc>
              <w:tc>
                <w:tcPr>
                  <w:tcW w:w="562" w:type="dxa"/>
                  <w:shd w:val="clear" w:color="auto" w:fill="F1F6EA"/>
                </w:tcPr>
                <w:p w:rsidR="003F4D4A" w:rsidRPr="005F40BA" w:rsidRDefault="00EC5EDB" w:rsidP="003F4D4A">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541EB9">
                    <w:rPr>
                      <w:rFonts w:cstheme="minorHAnsi"/>
                      <w:sz w:val="16"/>
                      <w:szCs w:val="16"/>
                      <w:lang w:val="en-US"/>
                    </w:rPr>
                    <w:t>25%</w:t>
                  </w:r>
                </w:p>
              </w:tc>
            </w:tr>
            <w:tr w:rsidR="000C66C6" w:rsidRPr="005F40BA" w:rsidTr="003F4D4A">
              <w:tc>
                <w:tcPr>
                  <w:tcW w:w="1244" w:type="dxa"/>
                </w:tcPr>
                <w:p w:rsidR="003F4D4A" w:rsidRPr="005F40BA" w:rsidRDefault="003F4D4A" w:rsidP="003F4D4A">
                  <w:pPr>
                    <w:widowControl w:val="0"/>
                    <w:autoSpaceDE w:val="0"/>
                    <w:autoSpaceDN w:val="0"/>
                    <w:adjustRightInd w:val="0"/>
                    <w:rPr>
                      <w:rFonts w:cstheme="minorHAnsi"/>
                      <w:sz w:val="16"/>
                      <w:szCs w:val="16"/>
                      <w:lang w:val="en-US"/>
                    </w:rPr>
                  </w:pPr>
                  <w:r w:rsidRPr="005F40BA">
                    <w:rPr>
                      <w:rFonts w:cstheme="minorHAnsi"/>
                      <w:sz w:val="16"/>
                      <w:szCs w:val="16"/>
                      <w:lang w:val="en-US"/>
                    </w:rPr>
                    <w:t>Numeracy</w:t>
                  </w:r>
                </w:p>
              </w:tc>
              <w:tc>
                <w:tcPr>
                  <w:tcW w:w="575" w:type="dxa"/>
                </w:tcPr>
                <w:p w:rsidR="003F4D4A" w:rsidRDefault="00812D87" w:rsidP="003F4D4A">
                  <w:pPr>
                    <w:widowControl w:val="0"/>
                    <w:autoSpaceDE w:val="0"/>
                    <w:autoSpaceDN w:val="0"/>
                    <w:adjustRightInd w:val="0"/>
                    <w:jc w:val="center"/>
                    <w:rPr>
                      <w:rFonts w:cstheme="minorHAnsi"/>
                      <w:sz w:val="16"/>
                      <w:szCs w:val="16"/>
                      <w:lang w:val="en-US"/>
                    </w:rPr>
                  </w:pPr>
                  <w:r>
                    <w:rPr>
                      <w:rFonts w:cstheme="minorHAnsi"/>
                      <w:sz w:val="16"/>
                      <w:szCs w:val="16"/>
                      <w:lang w:val="en-US"/>
                    </w:rPr>
                    <w:t>414.2</w:t>
                  </w:r>
                </w:p>
              </w:tc>
              <w:tc>
                <w:tcPr>
                  <w:tcW w:w="581" w:type="dxa"/>
                </w:tcPr>
                <w:p w:rsidR="003F4D4A" w:rsidRPr="005F40BA" w:rsidRDefault="003F4D4A" w:rsidP="003F4D4A">
                  <w:pPr>
                    <w:widowControl w:val="0"/>
                    <w:autoSpaceDE w:val="0"/>
                    <w:autoSpaceDN w:val="0"/>
                    <w:adjustRightInd w:val="0"/>
                    <w:jc w:val="center"/>
                    <w:rPr>
                      <w:rFonts w:cstheme="minorHAnsi"/>
                      <w:sz w:val="16"/>
                      <w:szCs w:val="16"/>
                      <w:lang w:val="en-US"/>
                    </w:rPr>
                  </w:pPr>
                  <w:r>
                    <w:rPr>
                      <w:rFonts w:cstheme="minorHAnsi"/>
                      <w:sz w:val="16"/>
                      <w:szCs w:val="16"/>
                      <w:lang w:val="en-US"/>
                    </w:rPr>
                    <w:t>343</w:t>
                  </w:r>
                </w:p>
              </w:tc>
              <w:tc>
                <w:tcPr>
                  <w:tcW w:w="541" w:type="dxa"/>
                  <w:shd w:val="clear" w:color="auto" w:fill="F1F6EA"/>
                </w:tcPr>
                <w:p w:rsidR="003F4D4A" w:rsidRPr="005F40BA" w:rsidRDefault="003F4D4A" w:rsidP="003F4D4A">
                  <w:pPr>
                    <w:widowControl w:val="0"/>
                    <w:autoSpaceDE w:val="0"/>
                    <w:autoSpaceDN w:val="0"/>
                    <w:adjustRightInd w:val="0"/>
                    <w:jc w:val="center"/>
                    <w:rPr>
                      <w:rFonts w:cstheme="minorHAnsi"/>
                      <w:sz w:val="16"/>
                      <w:szCs w:val="16"/>
                      <w:lang w:val="en-US"/>
                    </w:rPr>
                  </w:pPr>
                  <w:r>
                    <w:rPr>
                      <w:rFonts w:cstheme="minorHAnsi"/>
                      <w:sz w:val="16"/>
                      <w:szCs w:val="16"/>
                      <w:lang w:val="en-US"/>
                    </w:rPr>
                    <w:t>&gt;380</w:t>
                  </w:r>
                </w:p>
              </w:tc>
              <w:tc>
                <w:tcPr>
                  <w:tcW w:w="553" w:type="dxa"/>
                </w:tcPr>
                <w:p w:rsidR="003F4D4A" w:rsidRDefault="00812D87" w:rsidP="003F4D4A">
                  <w:pPr>
                    <w:widowControl w:val="0"/>
                    <w:autoSpaceDE w:val="0"/>
                    <w:autoSpaceDN w:val="0"/>
                    <w:adjustRightInd w:val="0"/>
                    <w:jc w:val="center"/>
                    <w:rPr>
                      <w:rFonts w:cstheme="minorHAnsi"/>
                      <w:sz w:val="16"/>
                      <w:szCs w:val="16"/>
                      <w:lang w:val="en-US"/>
                    </w:rPr>
                  </w:pPr>
                  <w:r>
                    <w:rPr>
                      <w:rFonts w:cstheme="minorHAnsi"/>
                      <w:sz w:val="16"/>
                      <w:szCs w:val="16"/>
                      <w:lang w:val="en-US"/>
                    </w:rPr>
                    <w:t>501.5</w:t>
                  </w:r>
                </w:p>
              </w:tc>
              <w:tc>
                <w:tcPr>
                  <w:tcW w:w="581" w:type="dxa"/>
                </w:tcPr>
                <w:p w:rsidR="003F4D4A" w:rsidRPr="005F40BA" w:rsidRDefault="003F4D4A" w:rsidP="003F4D4A">
                  <w:pPr>
                    <w:widowControl w:val="0"/>
                    <w:autoSpaceDE w:val="0"/>
                    <w:autoSpaceDN w:val="0"/>
                    <w:adjustRightInd w:val="0"/>
                    <w:jc w:val="center"/>
                    <w:rPr>
                      <w:rFonts w:cstheme="minorHAnsi"/>
                      <w:sz w:val="16"/>
                      <w:szCs w:val="16"/>
                      <w:lang w:val="en-US"/>
                    </w:rPr>
                  </w:pPr>
                  <w:r>
                    <w:rPr>
                      <w:rFonts w:cstheme="minorHAnsi"/>
                      <w:sz w:val="16"/>
                      <w:szCs w:val="16"/>
                      <w:lang w:val="en-US"/>
                    </w:rPr>
                    <w:t>443.9</w:t>
                  </w:r>
                </w:p>
              </w:tc>
              <w:tc>
                <w:tcPr>
                  <w:tcW w:w="541" w:type="dxa"/>
                  <w:tcBorders>
                    <w:right w:val="single" w:sz="18" w:space="0" w:color="auto"/>
                  </w:tcBorders>
                  <w:shd w:val="clear" w:color="auto" w:fill="F1F6EA"/>
                </w:tcPr>
                <w:p w:rsidR="003F4D4A" w:rsidRPr="005F40BA" w:rsidRDefault="00EC5EDB" w:rsidP="003F4D4A">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812D87">
                    <w:rPr>
                      <w:rFonts w:cstheme="minorHAnsi"/>
                      <w:sz w:val="16"/>
                      <w:szCs w:val="16"/>
                      <w:lang w:val="en-US"/>
                    </w:rPr>
                    <w:t>480</w:t>
                  </w:r>
                </w:p>
              </w:tc>
              <w:tc>
                <w:tcPr>
                  <w:tcW w:w="236" w:type="dxa"/>
                  <w:tcBorders>
                    <w:top w:val="nil"/>
                    <w:left w:val="single" w:sz="18" w:space="0" w:color="auto"/>
                    <w:bottom w:val="nil"/>
                    <w:right w:val="single" w:sz="18" w:space="0" w:color="auto"/>
                  </w:tcBorders>
                  <w:shd w:val="clear" w:color="auto" w:fill="auto"/>
                </w:tcPr>
                <w:p w:rsidR="003F4D4A" w:rsidRPr="005F40BA" w:rsidRDefault="003F4D4A" w:rsidP="003F4D4A">
                  <w:pPr>
                    <w:widowControl w:val="0"/>
                    <w:autoSpaceDE w:val="0"/>
                    <w:autoSpaceDN w:val="0"/>
                    <w:adjustRightInd w:val="0"/>
                    <w:jc w:val="center"/>
                    <w:rPr>
                      <w:rFonts w:cstheme="minorHAnsi"/>
                      <w:sz w:val="16"/>
                      <w:szCs w:val="16"/>
                      <w:lang w:val="en-US"/>
                    </w:rPr>
                  </w:pPr>
                </w:p>
              </w:tc>
              <w:tc>
                <w:tcPr>
                  <w:tcW w:w="1205" w:type="dxa"/>
                  <w:tcBorders>
                    <w:left w:val="single" w:sz="18" w:space="0" w:color="auto"/>
                  </w:tcBorders>
                  <w:shd w:val="clear" w:color="auto" w:fill="auto"/>
                </w:tcPr>
                <w:p w:rsidR="003F4D4A" w:rsidRPr="005F40BA" w:rsidRDefault="003F4D4A" w:rsidP="003F4D4A">
                  <w:pPr>
                    <w:widowControl w:val="0"/>
                    <w:autoSpaceDE w:val="0"/>
                    <w:autoSpaceDN w:val="0"/>
                    <w:adjustRightInd w:val="0"/>
                    <w:rPr>
                      <w:rFonts w:cstheme="minorHAnsi"/>
                      <w:sz w:val="16"/>
                      <w:szCs w:val="16"/>
                      <w:lang w:val="en-US"/>
                    </w:rPr>
                  </w:pPr>
                  <w:r w:rsidRPr="005F40BA">
                    <w:rPr>
                      <w:rFonts w:cstheme="minorHAnsi"/>
                      <w:sz w:val="16"/>
                      <w:szCs w:val="16"/>
                      <w:lang w:val="en-US"/>
                    </w:rPr>
                    <w:t>Numeracy</w:t>
                  </w:r>
                </w:p>
              </w:tc>
              <w:tc>
                <w:tcPr>
                  <w:tcW w:w="562" w:type="dxa"/>
                  <w:shd w:val="clear" w:color="auto" w:fill="auto"/>
                </w:tcPr>
                <w:p w:rsidR="003F4D4A" w:rsidRPr="005F40BA" w:rsidRDefault="00812D87" w:rsidP="003F4D4A">
                  <w:pPr>
                    <w:widowControl w:val="0"/>
                    <w:autoSpaceDE w:val="0"/>
                    <w:autoSpaceDN w:val="0"/>
                    <w:adjustRightInd w:val="0"/>
                    <w:jc w:val="center"/>
                    <w:rPr>
                      <w:rFonts w:cstheme="minorHAnsi"/>
                      <w:sz w:val="16"/>
                      <w:szCs w:val="16"/>
                      <w:lang w:val="en-US"/>
                    </w:rPr>
                  </w:pPr>
                  <w:r>
                    <w:rPr>
                      <w:rFonts w:cstheme="minorHAnsi"/>
                      <w:sz w:val="16"/>
                      <w:szCs w:val="16"/>
                      <w:lang w:val="en-US"/>
                    </w:rPr>
                    <w:t>20%</w:t>
                  </w:r>
                </w:p>
              </w:tc>
              <w:tc>
                <w:tcPr>
                  <w:tcW w:w="562" w:type="dxa"/>
                  <w:tcBorders>
                    <w:right w:val="single" w:sz="18" w:space="0" w:color="auto"/>
                  </w:tcBorders>
                  <w:shd w:val="clear" w:color="auto" w:fill="F1F6EA"/>
                </w:tcPr>
                <w:p w:rsidR="003F4D4A" w:rsidRPr="005F40BA" w:rsidRDefault="00EC5EDB" w:rsidP="003F4D4A">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541EB9">
                    <w:rPr>
                      <w:rFonts w:cstheme="minorHAnsi"/>
                      <w:sz w:val="16"/>
                      <w:szCs w:val="16"/>
                      <w:lang w:val="en-US"/>
                    </w:rPr>
                    <w:t>15%</w:t>
                  </w:r>
                </w:p>
              </w:tc>
              <w:tc>
                <w:tcPr>
                  <w:tcW w:w="272" w:type="dxa"/>
                  <w:tcBorders>
                    <w:top w:val="nil"/>
                    <w:left w:val="single" w:sz="18" w:space="0" w:color="auto"/>
                    <w:bottom w:val="nil"/>
                    <w:right w:val="single" w:sz="18" w:space="0" w:color="auto"/>
                  </w:tcBorders>
                  <w:shd w:val="clear" w:color="auto" w:fill="auto"/>
                </w:tcPr>
                <w:p w:rsidR="003F4D4A" w:rsidRPr="005F40BA" w:rsidRDefault="003F4D4A" w:rsidP="003F4D4A">
                  <w:pPr>
                    <w:widowControl w:val="0"/>
                    <w:autoSpaceDE w:val="0"/>
                    <w:autoSpaceDN w:val="0"/>
                    <w:adjustRightInd w:val="0"/>
                    <w:jc w:val="center"/>
                    <w:rPr>
                      <w:rFonts w:cstheme="minorHAnsi"/>
                      <w:sz w:val="16"/>
                      <w:szCs w:val="16"/>
                      <w:lang w:val="en-US"/>
                    </w:rPr>
                  </w:pPr>
                </w:p>
              </w:tc>
              <w:tc>
                <w:tcPr>
                  <w:tcW w:w="1313" w:type="dxa"/>
                  <w:tcBorders>
                    <w:left w:val="single" w:sz="18" w:space="0" w:color="auto"/>
                  </w:tcBorders>
                  <w:shd w:val="clear" w:color="auto" w:fill="auto"/>
                </w:tcPr>
                <w:p w:rsidR="003F4D4A" w:rsidRPr="005F40BA" w:rsidRDefault="003F4D4A" w:rsidP="003F4D4A">
                  <w:pPr>
                    <w:widowControl w:val="0"/>
                    <w:autoSpaceDE w:val="0"/>
                    <w:autoSpaceDN w:val="0"/>
                    <w:adjustRightInd w:val="0"/>
                    <w:rPr>
                      <w:rFonts w:cstheme="minorHAnsi"/>
                      <w:sz w:val="16"/>
                      <w:szCs w:val="16"/>
                      <w:lang w:val="en-US"/>
                    </w:rPr>
                  </w:pPr>
                  <w:r w:rsidRPr="005F40BA">
                    <w:rPr>
                      <w:rFonts w:cstheme="minorHAnsi"/>
                      <w:sz w:val="16"/>
                      <w:szCs w:val="16"/>
                      <w:lang w:val="en-US"/>
                    </w:rPr>
                    <w:t>Numeracy</w:t>
                  </w:r>
                </w:p>
              </w:tc>
              <w:tc>
                <w:tcPr>
                  <w:tcW w:w="562" w:type="dxa"/>
                  <w:shd w:val="clear" w:color="auto" w:fill="auto"/>
                </w:tcPr>
                <w:p w:rsidR="003F4D4A" w:rsidRPr="005F40BA" w:rsidRDefault="00812D87" w:rsidP="003F4D4A">
                  <w:pPr>
                    <w:widowControl w:val="0"/>
                    <w:autoSpaceDE w:val="0"/>
                    <w:autoSpaceDN w:val="0"/>
                    <w:adjustRightInd w:val="0"/>
                    <w:jc w:val="center"/>
                    <w:rPr>
                      <w:rFonts w:cstheme="minorHAnsi"/>
                      <w:sz w:val="16"/>
                      <w:szCs w:val="16"/>
                      <w:lang w:val="en-US"/>
                    </w:rPr>
                  </w:pPr>
                  <w:r>
                    <w:rPr>
                      <w:rFonts w:cstheme="minorHAnsi"/>
                      <w:sz w:val="16"/>
                      <w:szCs w:val="16"/>
                      <w:lang w:val="en-US"/>
                    </w:rPr>
                    <w:t>35%</w:t>
                  </w:r>
                </w:p>
              </w:tc>
              <w:tc>
                <w:tcPr>
                  <w:tcW w:w="562" w:type="dxa"/>
                  <w:shd w:val="clear" w:color="auto" w:fill="F1F6EA"/>
                </w:tcPr>
                <w:p w:rsidR="003F4D4A" w:rsidRPr="005F40BA" w:rsidRDefault="00EC5EDB" w:rsidP="003F4D4A">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435A05">
                    <w:rPr>
                      <w:rFonts w:cstheme="minorHAnsi"/>
                      <w:sz w:val="16"/>
                      <w:szCs w:val="16"/>
                      <w:lang w:val="en-US"/>
                    </w:rPr>
                    <w:t>35</w:t>
                  </w:r>
                  <w:r w:rsidR="00541EB9">
                    <w:rPr>
                      <w:rFonts w:cstheme="minorHAnsi"/>
                      <w:sz w:val="16"/>
                      <w:szCs w:val="16"/>
                      <w:lang w:val="en-US"/>
                    </w:rPr>
                    <w:t>%</w:t>
                  </w:r>
                </w:p>
              </w:tc>
            </w:tr>
          </w:tbl>
          <w:p w:rsidR="00DF0A86" w:rsidRPr="005F40BA" w:rsidRDefault="00DF0A86" w:rsidP="009B1453">
            <w:pPr>
              <w:spacing w:after="120"/>
              <w:rPr>
                <w:rFonts w:cstheme="minorHAnsi"/>
                <w:color w:val="404040" w:themeColor="text1" w:themeTint="BF"/>
                <w:sz w:val="16"/>
                <w:szCs w:val="16"/>
                <w:shd w:val="clear" w:color="auto" w:fill="BFBFBF" w:themeFill="background1" w:themeFill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4025"/>
              <w:gridCol w:w="2233"/>
            </w:tblGrid>
            <w:tr w:rsidR="000C66C6" w:rsidRPr="005F40BA" w:rsidTr="003C24DD">
              <w:trPr>
                <w:trHeight w:val="2138"/>
              </w:trPr>
              <w:tc>
                <w:tcPr>
                  <w:tcW w:w="3589" w:type="dxa"/>
                </w:tcPr>
                <w:p w:rsidR="00D22B38" w:rsidRDefault="00D22B38" w:rsidP="004E6ABB">
                  <w:pPr>
                    <w:widowControl w:val="0"/>
                    <w:autoSpaceDE w:val="0"/>
                    <w:autoSpaceDN w:val="0"/>
                    <w:adjustRightInd w:val="0"/>
                    <w:ind w:left="142"/>
                    <w:rPr>
                      <w:rFonts w:cstheme="minorHAnsi"/>
                      <w:b/>
                      <w:sz w:val="16"/>
                      <w:szCs w:val="16"/>
                      <w:lang w:val="en-US"/>
                    </w:rPr>
                  </w:pPr>
                  <w:r w:rsidRPr="005F40BA">
                    <w:rPr>
                      <w:rFonts w:cstheme="minorHAnsi"/>
                      <w:b/>
                      <w:sz w:val="16"/>
                      <w:szCs w:val="16"/>
                      <w:lang w:val="en-US"/>
                    </w:rPr>
                    <w:lastRenderedPageBreak/>
                    <w:t>School Staff Survey</w:t>
                  </w:r>
                  <w:r w:rsidR="00DF0A86">
                    <w:rPr>
                      <w:rFonts w:cstheme="minorHAnsi"/>
                      <w:b/>
                      <w:sz w:val="16"/>
                      <w:szCs w:val="16"/>
                      <w:lang w:val="en-US"/>
                    </w:rPr>
                    <w:t xml:space="preserve"> (% endorsement all staff)</w:t>
                  </w:r>
                </w:p>
                <w:p w:rsidR="003A0E45" w:rsidRPr="005F40BA" w:rsidRDefault="003A0E45" w:rsidP="004E6ABB">
                  <w:pPr>
                    <w:widowControl w:val="0"/>
                    <w:autoSpaceDE w:val="0"/>
                    <w:autoSpaceDN w:val="0"/>
                    <w:adjustRightInd w:val="0"/>
                    <w:ind w:left="142"/>
                    <w:rPr>
                      <w:rFonts w:cstheme="minorHAnsi"/>
                      <w:b/>
                      <w:sz w:val="16"/>
                      <w:szCs w:val="16"/>
                      <w:lang w:val="en-US"/>
                    </w:rPr>
                  </w:pPr>
                </w:p>
                <w:tbl>
                  <w:tblPr>
                    <w:tblStyle w:val="TableGrid"/>
                    <w:tblW w:w="3221" w:type="dxa"/>
                    <w:tblInd w:w="142" w:type="dxa"/>
                    <w:tblLook w:val="04A0" w:firstRow="1" w:lastRow="0" w:firstColumn="1" w:lastColumn="0" w:noHBand="0" w:noVBand="1"/>
                  </w:tblPr>
                  <w:tblGrid>
                    <w:gridCol w:w="2021"/>
                    <w:gridCol w:w="627"/>
                    <w:gridCol w:w="573"/>
                  </w:tblGrid>
                  <w:tr w:rsidR="005F40BA" w:rsidRPr="005F40BA" w:rsidTr="00812D87">
                    <w:trPr>
                      <w:trHeight w:val="264"/>
                    </w:trPr>
                    <w:tc>
                      <w:tcPr>
                        <w:tcW w:w="2050" w:type="dxa"/>
                        <w:shd w:val="clear" w:color="auto" w:fill="auto"/>
                      </w:tcPr>
                      <w:p w:rsidR="00D22B38" w:rsidRPr="005F40BA" w:rsidRDefault="00D22B38" w:rsidP="004E6ABB">
                        <w:pPr>
                          <w:widowControl w:val="0"/>
                          <w:autoSpaceDE w:val="0"/>
                          <w:autoSpaceDN w:val="0"/>
                          <w:adjustRightInd w:val="0"/>
                          <w:rPr>
                            <w:rFonts w:cstheme="minorHAnsi"/>
                            <w:sz w:val="16"/>
                            <w:szCs w:val="16"/>
                            <w:lang w:val="en-US"/>
                          </w:rPr>
                        </w:pPr>
                      </w:p>
                    </w:tc>
                    <w:tc>
                      <w:tcPr>
                        <w:tcW w:w="630" w:type="dxa"/>
                      </w:tcPr>
                      <w:p w:rsidR="00D22B38" w:rsidRPr="005F40BA" w:rsidRDefault="00D22B38" w:rsidP="004E6ABB">
                        <w:pPr>
                          <w:widowControl w:val="0"/>
                          <w:autoSpaceDE w:val="0"/>
                          <w:autoSpaceDN w:val="0"/>
                          <w:adjustRightInd w:val="0"/>
                          <w:jc w:val="center"/>
                          <w:rPr>
                            <w:rFonts w:cstheme="minorHAnsi"/>
                            <w:sz w:val="16"/>
                            <w:szCs w:val="16"/>
                            <w:lang w:val="en-US"/>
                          </w:rPr>
                        </w:pPr>
                        <w:r w:rsidRPr="005F40BA">
                          <w:rPr>
                            <w:rFonts w:cstheme="minorHAnsi"/>
                            <w:sz w:val="16"/>
                            <w:szCs w:val="16"/>
                            <w:lang w:val="en-US"/>
                          </w:rPr>
                          <w:t>2016</w:t>
                        </w:r>
                      </w:p>
                    </w:tc>
                    <w:tc>
                      <w:tcPr>
                        <w:tcW w:w="541" w:type="dxa"/>
                        <w:shd w:val="clear" w:color="auto" w:fill="F1F6EA"/>
                      </w:tcPr>
                      <w:p w:rsidR="00D22B38" w:rsidRPr="005F40BA" w:rsidRDefault="00D22B38" w:rsidP="004E6ABB">
                        <w:pPr>
                          <w:widowControl w:val="0"/>
                          <w:autoSpaceDE w:val="0"/>
                          <w:autoSpaceDN w:val="0"/>
                          <w:adjustRightInd w:val="0"/>
                          <w:jc w:val="center"/>
                          <w:rPr>
                            <w:rFonts w:cstheme="minorHAnsi"/>
                            <w:sz w:val="16"/>
                            <w:szCs w:val="16"/>
                            <w:lang w:val="en-US"/>
                          </w:rPr>
                        </w:pPr>
                        <w:r w:rsidRPr="005F40BA">
                          <w:rPr>
                            <w:rFonts w:cstheme="minorHAnsi"/>
                            <w:sz w:val="16"/>
                            <w:szCs w:val="16"/>
                            <w:lang w:val="en-US"/>
                          </w:rPr>
                          <w:t>2020</w:t>
                        </w:r>
                      </w:p>
                    </w:tc>
                  </w:tr>
                  <w:tr w:rsidR="00D22B38" w:rsidRPr="005F40BA" w:rsidTr="00812D87">
                    <w:trPr>
                      <w:trHeight w:val="251"/>
                    </w:trPr>
                    <w:tc>
                      <w:tcPr>
                        <w:tcW w:w="2050" w:type="dxa"/>
                      </w:tcPr>
                      <w:p w:rsidR="00D22B38" w:rsidRPr="005F40BA" w:rsidRDefault="00D22B38" w:rsidP="004E6ABB">
                        <w:pPr>
                          <w:widowControl w:val="0"/>
                          <w:autoSpaceDE w:val="0"/>
                          <w:autoSpaceDN w:val="0"/>
                          <w:adjustRightInd w:val="0"/>
                          <w:rPr>
                            <w:rFonts w:cstheme="minorHAnsi"/>
                            <w:sz w:val="16"/>
                            <w:szCs w:val="16"/>
                            <w:lang w:val="en-US"/>
                          </w:rPr>
                        </w:pPr>
                        <w:r w:rsidRPr="005F40BA">
                          <w:rPr>
                            <w:rFonts w:cstheme="minorHAnsi"/>
                            <w:sz w:val="16"/>
                            <w:szCs w:val="16"/>
                            <w:lang w:val="en-US"/>
                          </w:rPr>
                          <w:t>Collective Efficacy</w:t>
                        </w:r>
                      </w:p>
                    </w:tc>
                    <w:tc>
                      <w:tcPr>
                        <w:tcW w:w="630" w:type="dxa"/>
                      </w:tcPr>
                      <w:p w:rsidR="00D22B38" w:rsidRPr="005F40BA" w:rsidRDefault="00DF0A86" w:rsidP="004E6ABB">
                        <w:pPr>
                          <w:widowControl w:val="0"/>
                          <w:autoSpaceDE w:val="0"/>
                          <w:autoSpaceDN w:val="0"/>
                          <w:adjustRightInd w:val="0"/>
                          <w:jc w:val="center"/>
                          <w:rPr>
                            <w:rFonts w:cstheme="minorHAnsi"/>
                            <w:sz w:val="16"/>
                            <w:szCs w:val="16"/>
                            <w:lang w:val="en-US"/>
                          </w:rPr>
                        </w:pPr>
                        <w:r>
                          <w:rPr>
                            <w:rFonts w:cstheme="minorHAnsi"/>
                            <w:sz w:val="16"/>
                            <w:szCs w:val="16"/>
                            <w:lang w:val="en-US"/>
                          </w:rPr>
                          <w:t>58%</w:t>
                        </w:r>
                      </w:p>
                    </w:tc>
                    <w:tc>
                      <w:tcPr>
                        <w:tcW w:w="541" w:type="dxa"/>
                        <w:shd w:val="clear" w:color="auto" w:fill="F1F6EA"/>
                      </w:tcPr>
                      <w:p w:rsidR="00D22B38" w:rsidRPr="005F40BA" w:rsidRDefault="00EC5EDB" w:rsidP="004E6ABB">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812D87">
                          <w:rPr>
                            <w:rFonts w:cstheme="minorHAnsi"/>
                            <w:sz w:val="16"/>
                            <w:szCs w:val="16"/>
                            <w:lang w:val="en-US"/>
                          </w:rPr>
                          <w:t>80%</w:t>
                        </w:r>
                      </w:p>
                    </w:tc>
                  </w:tr>
                  <w:tr w:rsidR="00D22B38" w:rsidRPr="005F40BA" w:rsidTr="00812D87">
                    <w:trPr>
                      <w:trHeight w:val="264"/>
                    </w:trPr>
                    <w:tc>
                      <w:tcPr>
                        <w:tcW w:w="2050" w:type="dxa"/>
                      </w:tcPr>
                      <w:p w:rsidR="00D22B38" w:rsidRPr="005F40BA" w:rsidRDefault="00D22B38" w:rsidP="004E6ABB">
                        <w:pPr>
                          <w:widowControl w:val="0"/>
                          <w:autoSpaceDE w:val="0"/>
                          <w:autoSpaceDN w:val="0"/>
                          <w:adjustRightInd w:val="0"/>
                          <w:rPr>
                            <w:rFonts w:cstheme="minorHAnsi"/>
                            <w:sz w:val="16"/>
                            <w:szCs w:val="16"/>
                            <w:lang w:val="en-US"/>
                          </w:rPr>
                        </w:pPr>
                        <w:r w:rsidRPr="005F40BA">
                          <w:rPr>
                            <w:rFonts w:cstheme="minorHAnsi"/>
                            <w:sz w:val="16"/>
                            <w:szCs w:val="16"/>
                            <w:lang w:val="en-US"/>
                          </w:rPr>
                          <w:t>Collective Responsibility</w:t>
                        </w:r>
                      </w:p>
                    </w:tc>
                    <w:tc>
                      <w:tcPr>
                        <w:tcW w:w="630" w:type="dxa"/>
                      </w:tcPr>
                      <w:p w:rsidR="00D22B38" w:rsidRPr="005F40BA" w:rsidRDefault="00DF0A86" w:rsidP="004E6ABB">
                        <w:pPr>
                          <w:widowControl w:val="0"/>
                          <w:autoSpaceDE w:val="0"/>
                          <w:autoSpaceDN w:val="0"/>
                          <w:adjustRightInd w:val="0"/>
                          <w:jc w:val="center"/>
                          <w:rPr>
                            <w:rFonts w:cstheme="minorHAnsi"/>
                            <w:sz w:val="16"/>
                            <w:szCs w:val="16"/>
                            <w:lang w:val="en-US"/>
                          </w:rPr>
                        </w:pPr>
                        <w:r>
                          <w:rPr>
                            <w:rFonts w:cstheme="minorHAnsi"/>
                            <w:sz w:val="16"/>
                            <w:szCs w:val="16"/>
                            <w:lang w:val="en-US"/>
                          </w:rPr>
                          <w:t>74%</w:t>
                        </w:r>
                      </w:p>
                    </w:tc>
                    <w:tc>
                      <w:tcPr>
                        <w:tcW w:w="541" w:type="dxa"/>
                        <w:shd w:val="clear" w:color="auto" w:fill="F1F6EA"/>
                      </w:tcPr>
                      <w:p w:rsidR="00D22B38" w:rsidRPr="005F40BA" w:rsidRDefault="00EC5EDB" w:rsidP="004E6ABB">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812D87">
                          <w:rPr>
                            <w:rFonts w:cstheme="minorHAnsi"/>
                            <w:sz w:val="16"/>
                            <w:szCs w:val="16"/>
                            <w:lang w:val="en-US"/>
                          </w:rPr>
                          <w:t>80%</w:t>
                        </w:r>
                      </w:p>
                    </w:tc>
                  </w:tr>
                  <w:tr w:rsidR="00D22B38" w:rsidRPr="005F40BA" w:rsidTr="00812D87">
                    <w:trPr>
                      <w:trHeight w:val="251"/>
                    </w:trPr>
                    <w:tc>
                      <w:tcPr>
                        <w:tcW w:w="2050" w:type="dxa"/>
                      </w:tcPr>
                      <w:p w:rsidR="00D22B38" w:rsidRPr="005F40BA" w:rsidRDefault="00D22B38" w:rsidP="004E6ABB">
                        <w:pPr>
                          <w:widowControl w:val="0"/>
                          <w:autoSpaceDE w:val="0"/>
                          <w:autoSpaceDN w:val="0"/>
                          <w:adjustRightInd w:val="0"/>
                          <w:rPr>
                            <w:rFonts w:cstheme="minorHAnsi"/>
                            <w:sz w:val="16"/>
                            <w:szCs w:val="16"/>
                            <w:lang w:val="en-US"/>
                          </w:rPr>
                        </w:pPr>
                        <w:r w:rsidRPr="005F40BA">
                          <w:rPr>
                            <w:rFonts w:cstheme="minorHAnsi"/>
                            <w:sz w:val="16"/>
                            <w:szCs w:val="16"/>
                            <w:lang w:val="en-US"/>
                          </w:rPr>
                          <w:t>Academic Emphasis</w:t>
                        </w:r>
                      </w:p>
                    </w:tc>
                    <w:tc>
                      <w:tcPr>
                        <w:tcW w:w="630" w:type="dxa"/>
                      </w:tcPr>
                      <w:p w:rsidR="00D22B38" w:rsidRPr="005F40BA" w:rsidRDefault="00DF0A86" w:rsidP="004E6ABB">
                        <w:pPr>
                          <w:widowControl w:val="0"/>
                          <w:autoSpaceDE w:val="0"/>
                          <w:autoSpaceDN w:val="0"/>
                          <w:adjustRightInd w:val="0"/>
                          <w:jc w:val="center"/>
                          <w:rPr>
                            <w:rFonts w:cstheme="minorHAnsi"/>
                            <w:sz w:val="16"/>
                            <w:szCs w:val="16"/>
                            <w:lang w:val="en-US"/>
                          </w:rPr>
                        </w:pPr>
                        <w:r>
                          <w:rPr>
                            <w:rFonts w:cstheme="minorHAnsi"/>
                            <w:sz w:val="16"/>
                            <w:szCs w:val="16"/>
                            <w:lang w:val="en-US"/>
                          </w:rPr>
                          <w:t>44%</w:t>
                        </w:r>
                      </w:p>
                    </w:tc>
                    <w:tc>
                      <w:tcPr>
                        <w:tcW w:w="541" w:type="dxa"/>
                        <w:shd w:val="clear" w:color="auto" w:fill="F1F6EA"/>
                      </w:tcPr>
                      <w:p w:rsidR="00D22B38" w:rsidRPr="005F40BA" w:rsidRDefault="00EC5EDB" w:rsidP="004E6ABB">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812D87">
                          <w:rPr>
                            <w:rFonts w:cstheme="minorHAnsi"/>
                            <w:sz w:val="16"/>
                            <w:szCs w:val="16"/>
                            <w:lang w:val="en-US"/>
                          </w:rPr>
                          <w:t>70%</w:t>
                        </w:r>
                      </w:p>
                    </w:tc>
                  </w:tr>
                  <w:tr w:rsidR="00D22B38" w:rsidRPr="005F40BA" w:rsidTr="00812D87">
                    <w:trPr>
                      <w:trHeight w:val="251"/>
                    </w:trPr>
                    <w:tc>
                      <w:tcPr>
                        <w:tcW w:w="2050" w:type="dxa"/>
                      </w:tcPr>
                      <w:p w:rsidR="00D22B38" w:rsidRPr="005F40BA" w:rsidRDefault="00D22B38" w:rsidP="004E6ABB">
                        <w:pPr>
                          <w:widowControl w:val="0"/>
                          <w:autoSpaceDE w:val="0"/>
                          <w:autoSpaceDN w:val="0"/>
                          <w:adjustRightInd w:val="0"/>
                          <w:rPr>
                            <w:rFonts w:cstheme="minorHAnsi"/>
                            <w:sz w:val="16"/>
                            <w:szCs w:val="16"/>
                            <w:lang w:val="en-US"/>
                          </w:rPr>
                        </w:pPr>
                        <w:r w:rsidRPr="005F40BA">
                          <w:rPr>
                            <w:rFonts w:cstheme="minorHAnsi"/>
                            <w:sz w:val="16"/>
                            <w:szCs w:val="16"/>
                            <w:lang w:val="en-US"/>
                          </w:rPr>
                          <w:t xml:space="preserve"> Staff Trust Colleagues</w:t>
                        </w:r>
                      </w:p>
                    </w:tc>
                    <w:tc>
                      <w:tcPr>
                        <w:tcW w:w="630" w:type="dxa"/>
                      </w:tcPr>
                      <w:p w:rsidR="00D22B38" w:rsidRPr="005F40BA" w:rsidRDefault="00DF0A86" w:rsidP="004E6ABB">
                        <w:pPr>
                          <w:widowControl w:val="0"/>
                          <w:autoSpaceDE w:val="0"/>
                          <w:autoSpaceDN w:val="0"/>
                          <w:adjustRightInd w:val="0"/>
                          <w:jc w:val="center"/>
                          <w:rPr>
                            <w:rFonts w:cstheme="minorHAnsi"/>
                            <w:sz w:val="16"/>
                            <w:szCs w:val="16"/>
                            <w:lang w:val="en-US"/>
                          </w:rPr>
                        </w:pPr>
                        <w:r>
                          <w:rPr>
                            <w:rFonts w:cstheme="minorHAnsi"/>
                            <w:sz w:val="16"/>
                            <w:szCs w:val="16"/>
                            <w:lang w:val="en-US"/>
                          </w:rPr>
                          <w:t>32%</w:t>
                        </w:r>
                      </w:p>
                    </w:tc>
                    <w:tc>
                      <w:tcPr>
                        <w:tcW w:w="541" w:type="dxa"/>
                        <w:shd w:val="clear" w:color="auto" w:fill="F1F6EA"/>
                      </w:tcPr>
                      <w:p w:rsidR="00D22B38" w:rsidRPr="005F40BA" w:rsidRDefault="00EC5EDB" w:rsidP="004E6ABB">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812D87">
                          <w:rPr>
                            <w:rFonts w:cstheme="minorHAnsi"/>
                            <w:sz w:val="16"/>
                            <w:szCs w:val="16"/>
                            <w:lang w:val="en-US"/>
                          </w:rPr>
                          <w:t>80%</w:t>
                        </w:r>
                      </w:p>
                    </w:tc>
                  </w:tr>
                  <w:tr w:rsidR="00D22B38" w:rsidRPr="005F40BA" w:rsidTr="00812D87">
                    <w:trPr>
                      <w:trHeight w:val="251"/>
                    </w:trPr>
                    <w:tc>
                      <w:tcPr>
                        <w:tcW w:w="2050" w:type="dxa"/>
                      </w:tcPr>
                      <w:p w:rsidR="00D22B38" w:rsidRPr="005F40BA" w:rsidRDefault="00D22B38" w:rsidP="004E6ABB">
                        <w:pPr>
                          <w:widowControl w:val="0"/>
                          <w:autoSpaceDE w:val="0"/>
                          <w:autoSpaceDN w:val="0"/>
                          <w:adjustRightInd w:val="0"/>
                          <w:rPr>
                            <w:rFonts w:cstheme="minorHAnsi"/>
                            <w:sz w:val="16"/>
                            <w:szCs w:val="16"/>
                            <w:lang w:val="en-US"/>
                          </w:rPr>
                        </w:pPr>
                        <w:r w:rsidRPr="005F40BA">
                          <w:rPr>
                            <w:rFonts w:cstheme="minorHAnsi"/>
                            <w:sz w:val="16"/>
                            <w:szCs w:val="16"/>
                            <w:lang w:val="en-US"/>
                          </w:rPr>
                          <w:t>Teacher Collaboration</w:t>
                        </w:r>
                      </w:p>
                    </w:tc>
                    <w:tc>
                      <w:tcPr>
                        <w:tcW w:w="630" w:type="dxa"/>
                      </w:tcPr>
                      <w:p w:rsidR="00D22B38" w:rsidRPr="005F40BA" w:rsidRDefault="00DF0A86" w:rsidP="004E6ABB">
                        <w:pPr>
                          <w:widowControl w:val="0"/>
                          <w:autoSpaceDE w:val="0"/>
                          <w:autoSpaceDN w:val="0"/>
                          <w:adjustRightInd w:val="0"/>
                          <w:jc w:val="center"/>
                          <w:rPr>
                            <w:rFonts w:cstheme="minorHAnsi"/>
                            <w:sz w:val="16"/>
                            <w:szCs w:val="16"/>
                            <w:lang w:val="en-US"/>
                          </w:rPr>
                        </w:pPr>
                        <w:r>
                          <w:rPr>
                            <w:rFonts w:cstheme="minorHAnsi"/>
                            <w:sz w:val="16"/>
                            <w:szCs w:val="16"/>
                            <w:lang w:val="en-US"/>
                          </w:rPr>
                          <w:t>68%</w:t>
                        </w:r>
                      </w:p>
                    </w:tc>
                    <w:tc>
                      <w:tcPr>
                        <w:tcW w:w="541" w:type="dxa"/>
                        <w:shd w:val="clear" w:color="auto" w:fill="F1F6EA"/>
                      </w:tcPr>
                      <w:p w:rsidR="00D22B38" w:rsidRPr="005F40BA" w:rsidRDefault="00EC5EDB" w:rsidP="004E6ABB">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r w:rsidR="00812D87">
                          <w:rPr>
                            <w:rFonts w:cstheme="minorHAnsi"/>
                            <w:sz w:val="16"/>
                            <w:szCs w:val="16"/>
                            <w:lang w:val="en-US"/>
                          </w:rPr>
                          <w:t>80%</w:t>
                        </w:r>
                      </w:p>
                    </w:tc>
                  </w:tr>
                </w:tbl>
                <w:p w:rsidR="006558AB" w:rsidRPr="005F40BA" w:rsidRDefault="006558AB" w:rsidP="009B1453">
                  <w:pPr>
                    <w:spacing w:after="120"/>
                    <w:rPr>
                      <w:rFonts w:cstheme="minorHAnsi"/>
                      <w:color w:val="404040" w:themeColor="text1" w:themeTint="BF"/>
                      <w:sz w:val="16"/>
                      <w:szCs w:val="16"/>
                      <w:shd w:val="clear" w:color="auto" w:fill="BFBFBF" w:themeFill="background1" w:themeFillShade="BF"/>
                    </w:rPr>
                  </w:pPr>
                </w:p>
              </w:tc>
              <w:tc>
                <w:tcPr>
                  <w:tcW w:w="4520" w:type="dxa"/>
                </w:tcPr>
                <w:p w:rsidR="00D22B38" w:rsidRDefault="00D22B38" w:rsidP="004D1E36">
                  <w:pPr>
                    <w:widowControl w:val="0"/>
                    <w:tabs>
                      <w:tab w:val="center" w:pos="2331"/>
                    </w:tabs>
                    <w:autoSpaceDE w:val="0"/>
                    <w:autoSpaceDN w:val="0"/>
                    <w:adjustRightInd w:val="0"/>
                    <w:ind w:left="142"/>
                    <w:rPr>
                      <w:rFonts w:cstheme="minorHAnsi"/>
                      <w:b/>
                      <w:sz w:val="16"/>
                      <w:szCs w:val="16"/>
                      <w:lang w:val="en-US"/>
                    </w:rPr>
                  </w:pPr>
                  <w:r w:rsidRPr="005F40BA">
                    <w:rPr>
                      <w:rFonts w:cstheme="minorHAnsi"/>
                      <w:b/>
                      <w:sz w:val="16"/>
                      <w:szCs w:val="16"/>
                      <w:lang w:val="en-US"/>
                    </w:rPr>
                    <w:t xml:space="preserve">PLC Survey                            </w:t>
                  </w:r>
                  <w:r w:rsidR="005F40BA">
                    <w:rPr>
                      <w:rFonts w:cstheme="minorHAnsi"/>
                      <w:b/>
                      <w:sz w:val="16"/>
                      <w:szCs w:val="16"/>
                      <w:lang w:val="en-US"/>
                    </w:rPr>
                    <w:t xml:space="preserve">      </w:t>
                  </w:r>
                  <w:r w:rsidRPr="005F40BA">
                    <w:rPr>
                      <w:rFonts w:cstheme="minorHAnsi"/>
                      <w:b/>
                      <w:sz w:val="16"/>
                      <w:szCs w:val="16"/>
                      <w:lang w:val="en-US"/>
                    </w:rPr>
                    <w:t xml:space="preserve">Teachers        </w:t>
                  </w:r>
                  <w:r w:rsidR="003A0E45">
                    <w:rPr>
                      <w:rFonts w:cstheme="minorHAnsi"/>
                      <w:b/>
                      <w:sz w:val="16"/>
                      <w:szCs w:val="16"/>
                      <w:lang w:val="en-US"/>
                    </w:rPr>
                    <w:t>PLC L</w:t>
                  </w:r>
                  <w:r w:rsidR="00337C0C">
                    <w:rPr>
                      <w:rFonts w:cstheme="minorHAnsi"/>
                      <w:b/>
                      <w:sz w:val="16"/>
                      <w:szCs w:val="16"/>
                      <w:lang w:val="en-US"/>
                    </w:rPr>
                    <w:t>e</w:t>
                  </w:r>
                  <w:r w:rsidRPr="005F40BA">
                    <w:rPr>
                      <w:rFonts w:cstheme="minorHAnsi"/>
                      <w:b/>
                      <w:sz w:val="16"/>
                      <w:szCs w:val="16"/>
                      <w:lang w:val="en-US"/>
                    </w:rPr>
                    <w:t>aders</w:t>
                  </w:r>
                </w:p>
                <w:p w:rsidR="003A0E45" w:rsidRPr="005F40BA" w:rsidRDefault="003A0E45" w:rsidP="004D1E36">
                  <w:pPr>
                    <w:widowControl w:val="0"/>
                    <w:tabs>
                      <w:tab w:val="center" w:pos="2331"/>
                    </w:tabs>
                    <w:autoSpaceDE w:val="0"/>
                    <w:autoSpaceDN w:val="0"/>
                    <w:adjustRightInd w:val="0"/>
                    <w:ind w:left="142"/>
                    <w:rPr>
                      <w:rFonts w:cstheme="minorHAnsi"/>
                      <w:b/>
                      <w:sz w:val="16"/>
                      <w:szCs w:val="16"/>
                      <w:lang w:val="en-US"/>
                    </w:rPr>
                  </w:pPr>
                </w:p>
                <w:tbl>
                  <w:tblPr>
                    <w:tblStyle w:val="TableGrid"/>
                    <w:tblW w:w="3799" w:type="dxa"/>
                    <w:tblLook w:val="04A0" w:firstRow="1" w:lastRow="0" w:firstColumn="1" w:lastColumn="0" w:noHBand="0" w:noVBand="1"/>
                  </w:tblPr>
                  <w:tblGrid>
                    <w:gridCol w:w="1555"/>
                    <w:gridCol w:w="541"/>
                    <w:gridCol w:w="541"/>
                    <w:gridCol w:w="621"/>
                    <w:gridCol w:w="541"/>
                  </w:tblGrid>
                  <w:tr w:rsidR="003A0E45" w:rsidRPr="005F40BA" w:rsidTr="003A0E45">
                    <w:trPr>
                      <w:trHeight w:val="149"/>
                    </w:trPr>
                    <w:tc>
                      <w:tcPr>
                        <w:tcW w:w="1555" w:type="dxa"/>
                        <w:shd w:val="clear" w:color="auto" w:fill="auto"/>
                      </w:tcPr>
                      <w:p w:rsidR="003A0E45" w:rsidRPr="005F40BA" w:rsidRDefault="003A0E45" w:rsidP="004D1E36">
                        <w:pPr>
                          <w:widowControl w:val="0"/>
                          <w:autoSpaceDE w:val="0"/>
                          <w:autoSpaceDN w:val="0"/>
                          <w:adjustRightInd w:val="0"/>
                          <w:rPr>
                            <w:rFonts w:cstheme="minorHAnsi"/>
                            <w:sz w:val="16"/>
                            <w:szCs w:val="16"/>
                            <w:lang w:val="en-US"/>
                          </w:rPr>
                        </w:pPr>
                      </w:p>
                    </w:tc>
                    <w:tc>
                      <w:tcPr>
                        <w:tcW w:w="541" w:type="dxa"/>
                      </w:tcPr>
                      <w:p w:rsidR="003A0E45" w:rsidRPr="005F40BA" w:rsidRDefault="003A0E45" w:rsidP="004D1E36">
                        <w:pPr>
                          <w:widowControl w:val="0"/>
                          <w:autoSpaceDE w:val="0"/>
                          <w:autoSpaceDN w:val="0"/>
                          <w:adjustRightInd w:val="0"/>
                          <w:jc w:val="center"/>
                          <w:rPr>
                            <w:rFonts w:cstheme="minorHAnsi"/>
                            <w:sz w:val="16"/>
                            <w:szCs w:val="16"/>
                            <w:lang w:val="en-US"/>
                          </w:rPr>
                        </w:pPr>
                        <w:r w:rsidRPr="005F40BA">
                          <w:rPr>
                            <w:rFonts w:cstheme="minorHAnsi"/>
                            <w:sz w:val="16"/>
                            <w:szCs w:val="16"/>
                            <w:lang w:val="en-US"/>
                          </w:rPr>
                          <w:t>2017</w:t>
                        </w:r>
                      </w:p>
                    </w:tc>
                    <w:tc>
                      <w:tcPr>
                        <w:tcW w:w="541" w:type="dxa"/>
                        <w:shd w:val="clear" w:color="auto" w:fill="F1F6EA"/>
                      </w:tcPr>
                      <w:p w:rsidR="003A0E45" w:rsidRPr="005F40BA" w:rsidRDefault="003A0E45" w:rsidP="004D1E36">
                        <w:pPr>
                          <w:widowControl w:val="0"/>
                          <w:autoSpaceDE w:val="0"/>
                          <w:autoSpaceDN w:val="0"/>
                          <w:adjustRightInd w:val="0"/>
                          <w:jc w:val="center"/>
                          <w:rPr>
                            <w:rFonts w:cstheme="minorHAnsi"/>
                            <w:sz w:val="16"/>
                            <w:szCs w:val="16"/>
                            <w:lang w:val="en-US"/>
                          </w:rPr>
                        </w:pPr>
                        <w:r w:rsidRPr="005F40BA">
                          <w:rPr>
                            <w:rFonts w:cstheme="minorHAnsi"/>
                            <w:sz w:val="16"/>
                            <w:szCs w:val="16"/>
                            <w:lang w:val="en-US"/>
                          </w:rPr>
                          <w:t>2020</w:t>
                        </w:r>
                      </w:p>
                    </w:tc>
                    <w:tc>
                      <w:tcPr>
                        <w:tcW w:w="621" w:type="dxa"/>
                        <w:shd w:val="clear" w:color="auto" w:fill="auto"/>
                      </w:tcPr>
                      <w:p w:rsidR="003A0E45" w:rsidRPr="005F40BA" w:rsidRDefault="003A0E45" w:rsidP="004D1E36">
                        <w:pPr>
                          <w:widowControl w:val="0"/>
                          <w:autoSpaceDE w:val="0"/>
                          <w:autoSpaceDN w:val="0"/>
                          <w:adjustRightInd w:val="0"/>
                          <w:jc w:val="center"/>
                          <w:rPr>
                            <w:rFonts w:cstheme="minorHAnsi"/>
                            <w:sz w:val="16"/>
                            <w:szCs w:val="16"/>
                            <w:lang w:val="en-US"/>
                          </w:rPr>
                        </w:pPr>
                        <w:r w:rsidRPr="005F40BA">
                          <w:rPr>
                            <w:rFonts w:cstheme="minorHAnsi"/>
                            <w:sz w:val="16"/>
                            <w:szCs w:val="16"/>
                            <w:lang w:val="en-US"/>
                          </w:rPr>
                          <w:t>2017</w:t>
                        </w:r>
                      </w:p>
                    </w:tc>
                    <w:tc>
                      <w:tcPr>
                        <w:tcW w:w="541" w:type="dxa"/>
                        <w:shd w:val="clear" w:color="auto" w:fill="F1F6EA"/>
                      </w:tcPr>
                      <w:p w:rsidR="003A0E45" w:rsidRPr="005F40BA" w:rsidRDefault="003A0E45" w:rsidP="004D1E36">
                        <w:pPr>
                          <w:widowControl w:val="0"/>
                          <w:autoSpaceDE w:val="0"/>
                          <w:autoSpaceDN w:val="0"/>
                          <w:adjustRightInd w:val="0"/>
                          <w:jc w:val="center"/>
                          <w:rPr>
                            <w:rFonts w:cstheme="minorHAnsi"/>
                            <w:sz w:val="16"/>
                            <w:szCs w:val="16"/>
                            <w:lang w:val="en-US"/>
                          </w:rPr>
                        </w:pPr>
                        <w:r w:rsidRPr="005F40BA">
                          <w:rPr>
                            <w:rFonts w:cstheme="minorHAnsi"/>
                            <w:sz w:val="16"/>
                            <w:szCs w:val="16"/>
                            <w:lang w:val="en-US"/>
                          </w:rPr>
                          <w:t>2020</w:t>
                        </w:r>
                      </w:p>
                    </w:tc>
                  </w:tr>
                  <w:tr w:rsidR="003A0E45" w:rsidRPr="005F40BA" w:rsidTr="003A0E45">
                    <w:trPr>
                      <w:trHeight w:val="251"/>
                    </w:trPr>
                    <w:tc>
                      <w:tcPr>
                        <w:tcW w:w="1555" w:type="dxa"/>
                      </w:tcPr>
                      <w:p w:rsidR="003A0E45" w:rsidRPr="003A0E45" w:rsidRDefault="003A0E45" w:rsidP="004D1E36">
                        <w:pPr>
                          <w:widowControl w:val="0"/>
                          <w:autoSpaceDE w:val="0"/>
                          <w:autoSpaceDN w:val="0"/>
                          <w:adjustRightInd w:val="0"/>
                          <w:rPr>
                            <w:rFonts w:cstheme="minorHAnsi"/>
                            <w:sz w:val="16"/>
                            <w:szCs w:val="16"/>
                            <w:lang w:val="en-US"/>
                          </w:rPr>
                        </w:pPr>
                        <w:r w:rsidRPr="003A0E45">
                          <w:rPr>
                            <w:rFonts w:cstheme="minorHAnsi"/>
                            <w:sz w:val="16"/>
                            <w:szCs w:val="16"/>
                            <w:lang w:val="en-US"/>
                          </w:rPr>
                          <w:t>Openness Practice</w:t>
                        </w:r>
                      </w:p>
                    </w:tc>
                    <w:tc>
                      <w:tcPr>
                        <w:tcW w:w="541" w:type="dxa"/>
                      </w:tcPr>
                      <w:p w:rsidR="003A0E45" w:rsidRPr="005F40BA" w:rsidRDefault="003A0E45" w:rsidP="004D1E36">
                        <w:pPr>
                          <w:widowControl w:val="0"/>
                          <w:autoSpaceDE w:val="0"/>
                          <w:autoSpaceDN w:val="0"/>
                          <w:adjustRightInd w:val="0"/>
                          <w:jc w:val="center"/>
                          <w:rPr>
                            <w:rFonts w:cstheme="minorHAnsi"/>
                            <w:sz w:val="16"/>
                            <w:szCs w:val="16"/>
                            <w:lang w:val="en-US"/>
                          </w:rPr>
                        </w:pPr>
                      </w:p>
                    </w:tc>
                    <w:tc>
                      <w:tcPr>
                        <w:tcW w:w="541" w:type="dxa"/>
                        <w:shd w:val="clear" w:color="auto" w:fill="F1F6EA"/>
                      </w:tcPr>
                      <w:p w:rsidR="003A0E45" w:rsidRPr="005F40BA" w:rsidRDefault="00EC5EDB" w:rsidP="004D1E36">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c>
                      <w:tcPr>
                        <w:tcW w:w="621" w:type="dxa"/>
                        <w:shd w:val="clear" w:color="auto" w:fill="auto"/>
                      </w:tcPr>
                      <w:p w:rsidR="003A0E45" w:rsidRPr="005F40BA" w:rsidRDefault="003A0E45" w:rsidP="004D1E36">
                        <w:pPr>
                          <w:widowControl w:val="0"/>
                          <w:autoSpaceDE w:val="0"/>
                          <w:autoSpaceDN w:val="0"/>
                          <w:adjustRightInd w:val="0"/>
                          <w:jc w:val="center"/>
                          <w:rPr>
                            <w:rFonts w:cstheme="minorHAnsi"/>
                            <w:sz w:val="16"/>
                            <w:szCs w:val="16"/>
                            <w:lang w:val="en-US"/>
                          </w:rPr>
                        </w:pPr>
                      </w:p>
                    </w:tc>
                    <w:tc>
                      <w:tcPr>
                        <w:tcW w:w="541" w:type="dxa"/>
                        <w:shd w:val="clear" w:color="auto" w:fill="F1F6EA"/>
                      </w:tcPr>
                      <w:p w:rsidR="003A0E45" w:rsidRPr="005F40BA" w:rsidRDefault="00EC5EDB" w:rsidP="004D1E36">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r>
                  <w:tr w:rsidR="003A0E45" w:rsidRPr="005F40BA" w:rsidTr="003A0E45">
                    <w:trPr>
                      <w:trHeight w:val="264"/>
                    </w:trPr>
                    <w:tc>
                      <w:tcPr>
                        <w:tcW w:w="1555" w:type="dxa"/>
                      </w:tcPr>
                      <w:p w:rsidR="003A0E45" w:rsidRPr="003A0E45" w:rsidRDefault="003A0E45" w:rsidP="004D1E36">
                        <w:pPr>
                          <w:widowControl w:val="0"/>
                          <w:autoSpaceDE w:val="0"/>
                          <w:autoSpaceDN w:val="0"/>
                          <w:adjustRightInd w:val="0"/>
                          <w:rPr>
                            <w:rFonts w:cstheme="minorHAnsi"/>
                            <w:sz w:val="16"/>
                            <w:szCs w:val="16"/>
                            <w:lang w:val="en-US"/>
                          </w:rPr>
                        </w:pPr>
                        <w:r w:rsidRPr="003A0E45">
                          <w:rPr>
                            <w:rFonts w:cstheme="minorHAnsi"/>
                            <w:sz w:val="16"/>
                            <w:szCs w:val="16"/>
                            <w:lang w:val="en-US"/>
                          </w:rPr>
                          <w:t>Collaboration</w:t>
                        </w:r>
                      </w:p>
                    </w:tc>
                    <w:tc>
                      <w:tcPr>
                        <w:tcW w:w="541" w:type="dxa"/>
                      </w:tcPr>
                      <w:p w:rsidR="003A0E45" w:rsidRPr="005F40BA" w:rsidRDefault="003A0E45" w:rsidP="004D1E36">
                        <w:pPr>
                          <w:widowControl w:val="0"/>
                          <w:autoSpaceDE w:val="0"/>
                          <w:autoSpaceDN w:val="0"/>
                          <w:adjustRightInd w:val="0"/>
                          <w:jc w:val="center"/>
                          <w:rPr>
                            <w:rFonts w:cstheme="minorHAnsi"/>
                            <w:sz w:val="16"/>
                            <w:szCs w:val="16"/>
                            <w:lang w:val="en-US"/>
                          </w:rPr>
                        </w:pPr>
                      </w:p>
                    </w:tc>
                    <w:tc>
                      <w:tcPr>
                        <w:tcW w:w="541" w:type="dxa"/>
                        <w:shd w:val="clear" w:color="auto" w:fill="F1F6EA"/>
                      </w:tcPr>
                      <w:p w:rsidR="003A0E45" w:rsidRPr="005F40BA" w:rsidRDefault="00EC5EDB" w:rsidP="004D1E36">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c>
                      <w:tcPr>
                        <w:tcW w:w="621" w:type="dxa"/>
                        <w:shd w:val="clear" w:color="auto" w:fill="auto"/>
                      </w:tcPr>
                      <w:p w:rsidR="003A0E45" w:rsidRPr="005F40BA" w:rsidRDefault="003A0E45" w:rsidP="004D1E36">
                        <w:pPr>
                          <w:widowControl w:val="0"/>
                          <w:autoSpaceDE w:val="0"/>
                          <w:autoSpaceDN w:val="0"/>
                          <w:adjustRightInd w:val="0"/>
                          <w:jc w:val="center"/>
                          <w:rPr>
                            <w:rFonts w:cstheme="minorHAnsi"/>
                            <w:sz w:val="16"/>
                            <w:szCs w:val="16"/>
                            <w:lang w:val="en-US"/>
                          </w:rPr>
                        </w:pPr>
                      </w:p>
                    </w:tc>
                    <w:tc>
                      <w:tcPr>
                        <w:tcW w:w="541" w:type="dxa"/>
                        <w:shd w:val="clear" w:color="auto" w:fill="F1F6EA"/>
                      </w:tcPr>
                      <w:p w:rsidR="003A0E45" w:rsidRPr="005F40BA" w:rsidRDefault="00EC5EDB" w:rsidP="004D1E36">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r>
                  <w:tr w:rsidR="003A0E45" w:rsidRPr="005F40BA" w:rsidTr="003A0E45">
                    <w:trPr>
                      <w:trHeight w:val="251"/>
                    </w:trPr>
                    <w:tc>
                      <w:tcPr>
                        <w:tcW w:w="1555" w:type="dxa"/>
                      </w:tcPr>
                      <w:p w:rsidR="003A0E45" w:rsidRPr="003A0E45" w:rsidRDefault="003A0E45" w:rsidP="004D1E36">
                        <w:pPr>
                          <w:widowControl w:val="0"/>
                          <w:autoSpaceDE w:val="0"/>
                          <w:autoSpaceDN w:val="0"/>
                          <w:adjustRightInd w:val="0"/>
                          <w:rPr>
                            <w:rFonts w:cstheme="minorHAnsi"/>
                            <w:sz w:val="16"/>
                            <w:szCs w:val="16"/>
                            <w:lang w:val="en-US"/>
                          </w:rPr>
                        </w:pPr>
                        <w:r w:rsidRPr="003A0E45">
                          <w:rPr>
                            <w:rFonts w:cstheme="minorHAnsi"/>
                            <w:sz w:val="16"/>
                            <w:szCs w:val="16"/>
                            <w:lang w:val="en-US"/>
                          </w:rPr>
                          <w:t>Inquiry Cycle</w:t>
                        </w:r>
                      </w:p>
                    </w:tc>
                    <w:tc>
                      <w:tcPr>
                        <w:tcW w:w="541" w:type="dxa"/>
                      </w:tcPr>
                      <w:p w:rsidR="003A0E45" w:rsidRPr="005F40BA" w:rsidRDefault="003A0E45" w:rsidP="004D1E36">
                        <w:pPr>
                          <w:widowControl w:val="0"/>
                          <w:autoSpaceDE w:val="0"/>
                          <w:autoSpaceDN w:val="0"/>
                          <w:adjustRightInd w:val="0"/>
                          <w:jc w:val="center"/>
                          <w:rPr>
                            <w:rFonts w:cstheme="minorHAnsi"/>
                            <w:sz w:val="16"/>
                            <w:szCs w:val="16"/>
                            <w:lang w:val="en-US"/>
                          </w:rPr>
                        </w:pPr>
                      </w:p>
                    </w:tc>
                    <w:tc>
                      <w:tcPr>
                        <w:tcW w:w="541" w:type="dxa"/>
                        <w:shd w:val="clear" w:color="auto" w:fill="F1F6EA"/>
                      </w:tcPr>
                      <w:p w:rsidR="003A0E45" w:rsidRPr="005F40BA" w:rsidRDefault="00EC5EDB" w:rsidP="004D1E36">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c>
                      <w:tcPr>
                        <w:tcW w:w="621" w:type="dxa"/>
                        <w:shd w:val="clear" w:color="auto" w:fill="auto"/>
                      </w:tcPr>
                      <w:p w:rsidR="003A0E45" w:rsidRPr="005F40BA" w:rsidRDefault="003A0E45" w:rsidP="004D1E36">
                        <w:pPr>
                          <w:widowControl w:val="0"/>
                          <w:autoSpaceDE w:val="0"/>
                          <w:autoSpaceDN w:val="0"/>
                          <w:adjustRightInd w:val="0"/>
                          <w:jc w:val="center"/>
                          <w:rPr>
                            <w:rFonts w:cstheme="minorHAnsi"/>
                            <w:sz w:val="16"/>
                            <w:szCs w:val="16"/>
                            <w:lang w:val="en-US"/>
                          </w:rPr>
                        </w:pPr>
                      </w:p>
                    </w:tc>
                    <w:tc>
                      <w:tcPr>
                        <w:tcW w:w="541" w:type="dxa"/>
                        <w:shd w:val="clear" w:color="auto" w:fill="F1F6EA"/>
                      </w:tcPr>
                      <w:p w:rsidR="003A0E45" w:rsidRPr="005F40BA" w:rsidRDefault="00EC5EDB" w:rsidP="004D1E36">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r>
                  <w:tr w:rsidR="003A0E45" w:rsidRPr="005F40BA" w:rsidTr="003A0E45">
                    <w:trPr>
                      <w:trHeight w:val="251"/>
                    </w:trPr>
                    <w:tc>
                      <w:tcPr>
                        <w:tcW w:w="1555" w:type="dxa"/>
                      </w:tcPr>
                      <w:p w:rsidR="003A0E45" w:rsidRPr="003A0E45" w:rsidRDefault="003A0E45" w:rsidP="004D1E36">
                        <w:pPr>
                          <w:widowControl w:val="0"/>
                          <w:autoSpaceDE w:val="0"/>
                          <w:autoSpaceDN w:val="0"/>
                          <w:adjustRightInd w:val="0"/>
                          <w:rPr>
                            <w:rFonts w:cstheme="minorHAnsi"/>
                            <w:sz w:val="16"/>
                            <w:szCs w:val="16"/>
                            <w:lang w:val="en-US"/>
                          </w:rPr>
                        </w:pPr>
                        <w:r w:rsidRPr="003A0E45">
                          <w:rPr>
                            <w:rFonts w:cstheme="minorHAnsi"/>
                            <w:sz w:val="16"/>
                            <w:szCs w:val="16"/>
                            <w:lang w:val="en-US"/>
                          </w:rPr>
                          <w:t>PLC  Leader Support</w:t>
                        </w:r>
                      </w:p>
                    </w:tc>
                    <w:tc>
                      <w:tcPr>
                        <w:tcW w:w="541" w:type="dxa"/>
                      </w:tcPr>
                      <w:p w:rsidR="003A0E45" w:rsidRPr="005F40BA" w:rsidRDefault="003A0E45" w:rsidP="004D1E36">
                        <w:pPr>
                          <w:widowControl w:val="0"/>
                          <w:autoSpaceDE w:val="0"/>
                          <w:autoSpaceDN w:val="0"/>
                          <w:adjustRightInd w:val="0"/>
                          <w:jc w:val="center"/>
                          <w:rPr>
                            <w:rFonts w:cstheme="minorHAnsi"/>
                            <w:sz w:val="16"/>
                            <w:szCs w:val="16"/>
                            <w:lang w:val="en-US"/>
                          </w:rPr>
                        </w:pPr>
                      </w:p>
                    </w:tc>
                    <w:tc>
                      <w:tcPr>
                        <w:tcW w:w="541" w:type="dxa"/>
                        <w:shd w:val="clear" w:color="auto" w:fill="F1F6EA"/>
                      </w:tcPr>
                      <w:p w:rsidR="003A0E45" w:rsidRPr="005F40BA" w:rsidRDefault="00EC5EDB" w:rsidP="004D1E36">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c>
                      <w:tcPr>
                        <w:tcW w:w="621" w:type="dxa"/>
                        <w:shd w:val="clear" w:color="auto" w:fill="auto"/>
                      </w:tcPr>
                      <w:p w:rsidR="003A0E45" w:rsidRPr="005F40BA" w:rsidRDefault="003A0E45" w:rsidP="004D1E36">
                        <w:pPr>
                          <w:widowControl w:val="0"/>
                          <w:autoSpaceDE w:val="0"/>
                          <w:autoSpaceDN w:val="0"/>
                          <w:adjustRightInd w:val="0"/>
                          <w:jc w:val="center"/>
                          <w:rPr>
                            <w:rFonts w:cstheme="minorHAnsi"/>
                            <w:sz w:val="16"/>
                            <w:szCs w:val="16"/>
                            <w:lang w:val="en-US"/>
                          </w:rPr>
                        </w:pPr>
                      </w:p>
                    </w:tc>
                    <w:tc>
                      <w:tcPr>
                        <w:tcW w:w="541" w:type="dxa"/>
                        <w:shd w:val="clear" w:color="auto" w:fill="F1F6EA"/>
                      </w:tcPr>
                      <w:p w:rsidR="003A0E45" w:rsidRPr="005F40BA" w:rsidRDefault="00B151F8" w:rsidP="004D1E36">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r>
                  <w:tr w:rsidR="003A0E45" w:rsidRPr="005F40BA" w:rsidTr="003A0E45">
                    <w:trPr>
                      <w:trHeight w:val="251"/>
                    </w:trPr>
                    <w:tc>
                      <w:tcPr>
                        <w:tcW w:w="1555" w:type="dxa"/>
                      </w:tcPr>
                      <w:p w:rsidR="003A0E45" w:rsidRPr="003A0E45" w:rsidRDefault="003A0E45" w:rsidP="004D1E36">
                        <w:pPr>
                          <w:widowControl w:val="0"/>
                          <w:autoSpaceDE w:val="0"/>
                          <w:autoSpaceDN w:val="0"/>
                          <w:adjustRightInd w:val="0"/>
                          <w:rPr>
                            <w:rFonts w:cstheme="minorHAnsi"/>
                            <w:sz w:val="16"/>
                            <w:szCs w:val="16"/>
                            <w:lang w:val="en-US"/>
                          </w:rPr>
                        </w:pPr>
                        <w:r w:rsidRPr="003A0E45">
                          <w:rPr>
                            <w:rFonts w:cstheme="minorHAnsi"/>
                            <w:sz w:val="16"/>
                            <w:szCs w:val="16"/>
                            <w:lang w:val="en-US"/>
                          </w:rPr>
                          <w:t>Develop PLC leaders</w:t>
                        </w:r>
                      </w:p>
                    </w:tc>
                    <w:tc>
                      <w:tcPr>
                        <w:tcW w:w="541" w:type="dxa"/>
                      </w:tcPr>
                      <w:p w:rsidR="003A0E45" w:rsidRPr="005F40BA" w:rsidRDefault="003A0E45" w:rsidP="004D1E36">
                        <w:pPr>
                          <w:widowControl w:val="0"/>
                          <w:autoSpaceDE w:val="0"/>
                          <w:autoSpaceDN w:val="0"/>
                          <w:adjustRightInd w:val="0"/>
                          <w:jc w:val="center"/>
                          <w:rPr>
                            <w:rFonts w:cstheme="minorHAnsi"/>
                            <w:sz w:val="16"/>
                            <w:szCs w:val="16"/>
                            <w:lang w:val="en-US"/>
                          </w:rPr>
                        </w:pPr>
                      </w:p>
                    </w:tc>
                    <w:tc>
                      <w:tcPr>
                        <w:tcW w:w="541" w:type="dxa"/>
                        <w:shd w:val="clear" w:color="auto" w:fill="F1F6EA"/>
                      </w:tcPr>
                      <w:p w:rsidR="003A0E45" w:rsidRPr="005F40BA" w:rsidRDefault="00EC5EDB" w:rsidP="004D1E36">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c>
                      <w:tcPr>
                        <w:tcW w:w="621" w:type="dxa"/>
                        <w:shd w:val="clear" w:color="auto" w:fill="auto"/>
                      </w:tcPr>
                      <w:p w:rsidR="003A0E45" w:rsidRPr="005F40BA" w:rsidRDefault="003A0E45" w:rsidP="004D1E36">
                        <w:pPr>
                          <w:widowControl w:val="0"/>
                          <w:autoSpaceDE w:val="0"/>
                          <w:autoSpaceDN w:val="0"/>
                          <w:adjustRightInd w:val="0"/>
                          <w:jc w:val="center"/>
                          <w:rPr>
                            <w:rFonts w:cstheme="minorHAnsi"/>
                            <w:sz w:val="16"/>
                            <w:szCs w:val="16"/>
                            <w:lang w:val="en-US"/>
                          </w:rPr>
                        </w:pPr>
                      </w:p>
                    </w:tc>
                    <w:tc>
                      <w:tcPr>
                        <w:tcW w:w="541" w:type="dxa"/>
                        <w:shd w:val="clear" w:color="auto" w:fill="F1F6EA"/>
                      </w:tcPr>
                      <w:p w:rsidR="003A0E45" w:rsidRPr="005F40BA" w:rsidRDefault="00B151F8" w:rsidP="004D1E36">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r>
                  <w:tr w:rsidR="003A0E45" w:rsidRPr="005F40BA" w:rsidTr="003A0E45">
                    <w:trPr>
                      <w:trHeight w:val="264"/>
                    </w:trPr>
                    <w:tc>
                      <w:tcPr>
                        <w:tcW w:w="1555" w:type="dxa"/>
                      </w:tcPr>
                      <w:p w:rsidR="003A0E45" w:rsidRPr="003A0E45" w:rsidRDefault="003A0E45" w:rsidP="004D1E36">
                        <w:pPr>
                          <w:widowControl w:val="0"/>
                          <w:autoSpaceDE w:val="0"/>
                          <w:autoSpaceDN w:val="0"/>
                          <w:adjustRightInd w:val="0"/>
                          <w:rPr>
                            <w:rFonts w:cstheme="minorHAnsi"/>
                            <w:sz w:val="16"/>
                            <w:szCs w:val="16"/>
                            <w:lang w:val="en-US"/>
                          </w:rPr>
                        </w:pPr>
                        <w:r w:rsidRPr="003A0E45">
                          <w:rPr>
                            <w:rFonts w:cstheme="minorHAnsi"/>
                            <w:sz w:val="16"/>
                            <w:szCs w:val="16"/>
                            <w:lang w:val="en-US"/>
                          </w:rPr>
                          <w:t>Feedback</w:t>
                        </w:r>
                      </w:p>
                    </w:tc>
                    <w:tc>
                      <w:tcPr>
                        <w:tcW w:w="541" w:type="dxa"/>
                      </w:tcPr>
                      <w:p w:rsidR="003A0E45" w:rsidRPr="005F40BA" w:rsidRDefault="003A0E45" w:rsidP="004D1E36">
                        <w:pPr>
                          <w:widowControl w:val="0"/>
                          <w:autoSpaceDE w:val="0"/>
                          <w:autoSpaceDN w:val="0"/>
                          <w:adjustRightInd w:val="0"/>
                          <w:jc w:val="center"/>
                          <w:rPr>
                            <w:rFonts w:cstheme="minorHAnsi"/>
                            <w:sz w:val="16"/>
                            <w:szCs w:val="16"/>
                            <w:lang w:val="en-US"/>
                          </w:rPr>
                        </w:pPr>
                      </w:p>
                    </w:tc>
                    <w:tc>
                      <w:tcPr>
                        <w:tcW w:w="541" w:type="dxa"/>
                        <w:shd w:val="clear" w:color="auto" w:fill="F1F6EA"/>
                      </w:tcPr>
                      <w:p w:rsidR="003A0E45" w:rsidRPr="005F40BA" w:rsidRDefault="00EC5EDB" w:rsidP="004D1E36">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c>
                      <w:tcPr>
                        <w:tcW w:w="621" w:type="dxa"/>
                        <w:shd w:val="clear" w:color="auto" w:fill="auto"/>
                      </w:tcPr>
                      <w:p w:rsidR="003A0E45" w:rsidRPr="005F40BA" w:rsidRDefault="003A0E45" w:rsidP="004D1E36">
                        <w:pPr>
                          <w:widowControl w:val="0"/>
                          <w:autoSpaceDE w:val="0"/>
                          <w:autoSpaceDN w:val="0"/>
                          <w:adjustRightInd w:val="0"/>
                          <w:jc w:val="center"/>
                          <w:rPr>
                            <w:rFonts w:cstheme="minorHAnsi"/>
                            <w:sz w:val="16"/>
                            <w:szCs w:val="16"/>
                            <w:lang w:val="en-US"/>
                          </w:rPr>
                        </w:pPr>
                      </w:p>
                    </w:tc>
                    <w:tc>
                      <w:tcPr>
                        <w:tcW w:w="541" w:type="dxa"/>
                        <w:shd w:val="clear" w:color="auto" w:fill="F1F6EA"/>
                      </w:tcPr>
                      <w:p w:rsidR="003A0E45" w:rsidRPr="005F40BA" w:rsidRDefault="00B151F8" w:rsidP="00B151F8">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r>
                </w:tbl>
                <w:p w:rsidR="00D22B38" w:rsidRPr="005F40BA" w:rsidRDefault="00D22B38" w:rsidP="009B1453">
                  <w:pPr>
                    <w:spacing w:after="120"/>
                    <w:rPr>
                      <w:rFonts w:cstheme="minorHAnsi"/>
                      <w:color w:val="404040" w:themeColor="text1" w:themeTint="BF"/>
                      <w:sz w:val="16"/>
                      <w:szCs w:val="16"/>
                      <w:shd w:val="clear" w:color="auto" w:fill="BFBFBF" w:themeFill="background1" w:themeFillShade="BF"/>
                    </w:rPr>
                  </w:pPr>
                </w:p>
              </w:tc>
              <w:tc>
                <w:tcPr>
                  <w:tcW w:w="1364" w:type="dxa"/>
                </w:tcPr>
                <w:p w:rsidR="0077797F" w:rsidRPr="005F40BA" w:rsidRDefault="0077797F" w:rsidP="0077797F">
                  <w:pPr>
                    <w:widowControl w:val="0"/>
                    <w:tabs>
                      <w:tab w:val="center" w:pos="2331"/>
                    </w:tabs>
                    <w:autoSpaceDE w:val="0"/>
                    <w:autoSpaceDN w:val="0"/>
                    <w:adjustRightInd w:val="0"/>
                    <w:rPr>
                      <w:rFonts w:cstheme="minorHAnsi"/>
                      <w:b/>
                      <w:sz w:val="16"/>
                      <w:szCs w:val="16"/>
                      <w:lang w:val="en-US"/>
                    </w:rPr>
                  </w:pPr>
                  <w:r w:rsidRPr="005F40BA">
                    <w:rPr>
                      <w:rFonts w:cstheme="minorHAnsi"/>
                      <w:b/>
                      <w:sz w:val="16"/>
                      <w:szCs w:val="16"/>
                      <w:lang w:val="en-US"/>
                    </w:rPr>
                    <w:t>Pivot AITSL Standards</w:t>
                  </w:r>
                </w:p>
                <w:p w:rsidR="0077797F" w:rsidRPr="005F40BA" w:rsidRDefault="0077797F" w:rsidP="0077797F">
                  <w:pPr>
                    <w:widowControl w:val="0"/>
                    <w:tabs>
                      <w:tab w:val="center" w:pos="2331"/>
                    </w:tabs>
                    <w:autoSpaceDE w:val="0"/>
                    <w:autoSpaceDN w:val="0"/>
                    <w:adjustRightInd w:val="0"/>
                    <w:rPr>
                      <w:rFonts w:cstheme="minorHAnsi"/>
                      <w:b/>
                      <w:sz w:val="16"/>
                      <w:szCs w:val="16"/>
                      <w:lang w:val="en-US"/>
                    </w:rPr>
                  </w:pPr>
                  <w:r w:rsidRPr="005F40BA">
                    <w:rPr>
                      <w:rFonts w:cstheme="minorHAnsi"/>
                      <w:b/>
                      <w:sz w:val="16"/>
                      <w:szCs w:val="16"/>
                      <w:lang w:val="en-US"/>
                    </w:rPr>
                    <w:t>Student feedback to teachers</w:t>
                  </w:r>
                </w:p>
                <w:p w:rsidR="0077797F" w:rsidRPr="000C66C6" w:rsidRDefault="0077797F" w:rsidP="0077797F">
                  <w:pPr>
                    <w:widowControl w:val="0"/>
                    <w:tabs>
                      <w:tab w:val="center" w:pos="2331"/>
                    </w:tabs>
                    <w:autoSpaceDE w:val="0"/>
                    <w:autoSpaceDN w:val="0"/>
                    <w:adjustRightInd w:val="0"/>
                    <w:rPr>
                      <w:rFonts w:cstheme="minorHAnsi"/>
                      <w:b/>
                      <w:sz w:val="16"/>
                      <w:szCs w:val="16"/>
                      <w:lang w:val="en-US"/>
                    </w:rPr>
                  </w:pPr>
                </w:p>
                <w:tbl>
                  <w:tblPr>
                    <w:tblStyle w:val="TableGrid"/>
                    <w:tblW w:w="0" w:type="auto"/>
                    <w:tblInd w:w="91" w:type="dxa"/>
                    <w:tblLook w:val="04A0" w:firstRow="1" w:lastRow="0" w:firstColumn="1" w:lastColumn="0" w:noHBand="0" w:noVBand="1"/>
                  </w:tblPr>
                  <w:tblGrid>
                    <w:gridCol w:w="834"/>
                    <w:gridCol w:w="541"/>
                    <w:gridCol w:w="541"/>
                  </w:tblGrid>
                  <w:tr w:rsidR="0077797F" w:rsidRPr="000C66C6" w:rsidTr="00612491">
                    <w:tc>
                      <w:tcPr>
                        <w:tcW w:w="746" w:type="dxa"/>
                      </w:tcPr>
                      <w:p w:rsidR="0077797F" w:rsidRPr="000C66C6" w:rsidRDefault="0077797F" w:rsidP="0077797F">
                        <w:pPr>
                          <w:rPr>
                            <w:rFonts w:cstheme="minorHAnsi"/>
                            <w:sz w:val="16"/>
                            <w:szCs w:val="16"/>
                            <w:highlight w:val="lightGray"/>
                          </w:rPr>
                        </w:pPr>
                      </w:p>
                    </w:tc>
                    <w:tc>
                      <w:tcPr>
                        <w:tcW w:w="646" w:type="dxa"/>
                      </w:tcPr>
                      <w:p w:rsidR="0077797F" w:rsidRPr="0082536A" w:rsidRDefault="0077797F" w:rsidP="0077797F">
                        <w:pPr>
                          <w:rPr>
                            <w:rFonts w:cstheme="minorHAnsi"/>
                            <w:sz w:val="16"/>
                            <w:szCs w:val="16"/>
                          </w:rPr>
                        </w:pPr>
                        <w:r w:rsidRPr="0082536A">
                          <w:rPr>
                            <w:rFonts w:cstheme="minorHAnsi"/>
                            <w:sz w:val="16"/>
                            <w:szCs w:val="16"/>
                          </w:rPr>
                          <w:t>T1</w:t>
                        </w:r>
                      </w:p>
                      <w:p w:rsidR="0077797F" w:rsidRPr="0082536A" w:rsidRDefault="0077797F" w:rsidP="0077797F">
                        <w:pPr>
                          <w:rPr>
                            <w:rFonts w:cstheme="minorHAnsi"/>
                            <w:sz w:val="16"/>
                            <w:szCs w:val="16"/>
                          </w:rPr>
                        </w:pPr>
                        <w:r w:rsidRPr="0082536A">
                          <w:rPr>
                            <w:rFonts w:cstheme="minorHAnsi"/>
                            <w:sz w:val="16"/>
                            <w:szCs w:val="16"/>
                          </w:rPr>
                          <w:t>2017</w:t>
                        </w:r>
                      </w:p>
                    </w:tc>
                    <w:tc>
                      <w:tcPr>
                        <w:tcW w:w="558" w:type="dxa"/>
                        <w:shd w:val="clear" w:color="auto" w:fill="F1F6EA"/>
                      </w:tcPr>
                      <w:p w:rsidR="0077797F" w:rsidRPr="0082536A" w:rsidRDefault="0077797F" w:rsidP="0077797F">
                        <w:pPr>
                          <w:rPr>
                            <w:rFonts w:cstheme="minorHAnsi"/>
                            <w:sz w:val="16"/>
                            <w:szCs w:val="16"/>
                          </w:rPr>
                        </w:pPr>
                        <w:r w:rsidRPr="0082536A">
                          <w:rPr>
                            <w:rFonts w:cstheme="minorHAnsi"/>
                            <w:sz w:val="16"/>
                            <w:szCs w:val="16"/>
                          </w:rPr>
                          <w:t>T 4</w:t>
                        </w:r>
                      </w:p>
                      <w:p w:rsidR="0077797F" w:rsidRPr="0082536A" w:rsidRDefault="0077797F" w:rsidP="0077797F">
                        <w:pPr>
                          <w:rPr>
                            <w:rFonts w:cstheme="minorHAnsi"/>
                            <w:sz w:val="16"/>
                            <w:szCs w:val="16"/>
                          </w:rPr>
                        </w:pPr>
                        <w:r w:rsidRPr="0082536A">
                          <w:rPr>
                            <w:rFonts w:cstheme="minorHAnsi"/>
                            <w:sz w:val="16"/>
                            <w:szCs w:val="16"/>
                          </w:rPr>
                          <w:t>2020</w:t>
                        </w:r>
                      </w:p>
                    </w:tc>
                  </w:tr>
                  <w:tr w:rsidR="0077797F" w:rsidRPr="000C66C6" w:rsidTr="00612491">
                    <w:tc>
                      <w:tcPr>
                        <w:tcW w:w="746" w:type="dxa"/>
                        <w:shd w:val="clear" w:color="auto" w:fill="auto"/>
                      </w:tcPr>
                      <w:p w:rsidR="0077797F" w:rsidRPr="00A86976" w:rsidRDefault="0077797F" w:rsidP="0077797F">
                        <w:pPr>
                          <w:rPr>
                            <w:rFonts w:cstheme="minorHAnsi"/>
                            <w:sz w:val="16"/>
                            <w:szCs w:val="16"/>
                          </w:rPr>
                        </w:pPr>
                        <w:r w:rsidRPr="00A86976">
                          <w:rPr>
                            <w:rFonts w:cstheme="minorHAnsi"/>
                            <w:sz w:val="16"/>
                            <w:szCs w:val="16"/>
                          </w:rPr>
                          <w:t>Know</w:t>
                        </w:r>
                      </w:p>
                      <w:p w:rsidR="0077797F" w:rsidRPr="00A86976" w:rsidRDefault="0077797F" w:rsidP="0077797F">
                        <w:pPr>
                          <w:rPr>
                            <w:rFonts w:cstheme="minorHAnsi"/>
                            <w:sz w:val="16"/>
                            <w:szCs w:val="16"/>
                          </w:rPr>
                        </w:pPr>
                        <w:r w:rsidRPr="00A86976">
                          <w:rPr>
                            <w:rFonts w:cstheme="minorHAnsi"/>
                            <w:sz w:val="16"/>
                            <w:szCs w:val="16"/>
                          </w:rPr>
                          <w:t>Students</w:t>
                        </w:r>
                      </w:p>
                    </w:tc>
                    <w:tc>
                      <w:tcPr>
                        <w:tcW w:w="646" w:type="dxa"/>
                        <w:shd w:val="clear" w:color="auto" w:fill="auto"/>
                      </w:tcPr>
                      <w:p w:rsidR="0077797F" w:rsidRPr="000C66C6" w:rsidRDefault="0077797F" w:rsidP="0077797F">
                        <w:pPr>
                          <w:rPr>
                            <w:rFonts w:cstheme="minorHAnsi"/>
                            <w:sz w:val="16"/>
                            <w:szCs w:val="16"/>
                            <w:highlight w:val="lightGray"/>
                          </w:rPr>
                        </w:pPr>
                        <w:r w:rsidRPr="00954503">
                          <w:rPr>
                            <w:rFonts w:cstheme="minorHAnsi"/>
                            <w:sz w:val="16"/>
                            <w:szCs w:val="16"/>
                          </w:rPr>
                          <w:t>4.2</w:t>
                        </w:r>
                      </w:p>
                    </w:tc>
                    <w:tc>
                      <w:tcPr>
                        <w:tcW w:w="558" w:type="dxa"/>
                        <w:shd w:val="clear" w:color="auto" w:fill="F1F6EA"/>
                      </w:tcPr>
                      <w:p w:rsidR="0077797F" w:rsidRPr="000C66C6" w:rsidRDefault="0077797F" w:rsidP="0077797F">
                        <w:pPr>
                          <w:rPr>
                            <w:rFonts w:cstheme="minorHAnsi"/>
                            <w:sz w:val="16"/>
                            <w:szCs w:val="16"/>
                            <w:highlight w:val="lightGray"/>
                          </w:rPr>
                        </w:pPr>
                        <w:r w:rsidRPr="00EC5EDB">
                          <w:rPr>
                            <w:rFonts w:cstheme="minorHAnsi"/>
                            <w:sz w:val="16"/>
                            <w:szCs w:val="16"/>
                            <w:u w:val="single"/>
                            <w:lang w:val="en-US"/>
                          </w:rPr>
                          <w:t>&gt;</w:t>
                        </w:r>
                      </w:p>
                    </w:tc>
                  </w:tr>
                  <w:tr w:rsidR="0077797F" w:rsidRPr="000C66C6" w:rsidTr="00612491">
                    <w:tc>
                      <w:tcPr>
                        <w:tcW w:w="746" w:type="dxa"/>
                        <w:shd w:val="clear" w:color="auto" w:fill="auto"/>
                      </w:tcPr>
                      <w:p w:rsidR="0077797F" w:rsidRPr="00A86976" w:rsidRDefault="0077797F" w:rsidP="0077797F">
                        <w:pPr>
                          <w:rPr>
                            <w:rFonts w:cstheme="minorHAnsi"/>
                            <w:sz w:val="16"/>
                            <w:szCs w:val="16"/>
                          </w:rPr>
                        </w:pPr>
                        <w:r w:rsidRPr="00A86976">
                          <w:rPr>
                            <w:rFonts w:cstheme="minorHAnsi"/>
                            <w:sz w:val="16"/>
                            <w:szCs w:val="16"/>
                          </w:rPr>
                          <w:t>Effective</w:t>
                        </w:r>
                      </w:p>
                      <w:p w:rsidR="0077797F" w:rsidRPr="00A86976" w:rsidRDefault="0077797F" w:rsidP="0077797F">
                        <w:pPr>
                          <w:rPr>
                            <w:rFonts w:cstheme="minorHAnsi"/>
                            <w:sz w:val="16"/>
                            <w:szCs w:val="16"/>
                          </w:rPr>
                        </w:pPr>
                        <w:r w:rsidRPr="00A86976">
                          <w:rPr>
                            <w:rFonts w:cstheme="minorHAnsi"/>
                            <w:sz w:val="16"/>
                            <w:szCs w:val="16"/>
                          </w:rPr>
                          <w:t>T &amp;L</w:t>
                        </w:r>
                      </w:p>
                    </w:tc>
                    <w:tc>
                      <w:tcPr>
                        <w:tcW w:w="646" w:type="dxa"/>
                        <w:shd w:val="clear" w:color="auto" w:fill="auto"/>
                      </w:tcPr>
                      <w:p w:rsidR="0077797F" w:rsidRPr="000C66C6" w:rsidRDefault="0077797F" w:rsidP="0077797F">
                        <w:pPr>
                          <w:rPr>
                            <w:rFonts w:cstheme="minorHAnsi"/>
                            <w:sz w:val="16"/>
                            <w:szCs w:val="16"/>
                            <w:highlight w:val="lightGray"/>
                          </w:rPr>
                        </w:pPr>
                        <w:r w:rsidRPr="00954503">
                          <w:rPr>
                            <w:rFonts w:cstheme="minorHAnsi"/>
                            <w:sz w:val="16"/>
                            <w:szCs w:val="16"/>
                          </w:rPr>
                          <w:t>4.3</w:t>
                        </w:r>
                      </w:p>
                    </w:tc>
                    <w:tc>
                      <w:tcPr>
                        <w:tcW w:w="558" w:type="dxa"/>
                        <w:shd w:val="clear" w:color="auto" w:fill="F1F6EA"/>
                      </w:tcPr>
                      <w:p w:rsidR="0077797F" w:rsidRPr="000C66C6" w:rsidRDefault="0077797F" w:rsidP="0077797F">
                        <w:pPr>
                          <w:rPr>
                            <w:rFonts w:cstheme="minorHAnsi"/>
                            <w:sz w:val="16"/>
                            <w:szCs w:val="16"/>
                            <w:highlight w:val="lightGray"/>
                          </w:rPr>
                        </w:pPr>
                        <w:r w:rsidRPr="00EC5EDB">
                          <w:rPr>
                            <w:rFonts w:cstheme="minorHAnsi"/>
                            <w:sz w:val="16"/>
                            <w:szCs w:val="16"/>
                            <w:u w:val="single"/>
                            <w:lang w:val="en-US"/>
                          </w:rPr>
                          <w:t>&gt;</w:t>
                        </w:r>
                      </w:p>
                    </w:tc>
                  </w:tr>
                  <w:tr w:rsidR="0077797F" w:rsidRPr="000C66C6" w:rsidTr="00612491">
                    <w:trPr>
                      <w:trHeight w:val="57"/>
                    </w:trPr>
                    <w:tc>
                      <w:tcPr>
                        <w:tcW w:w="746" w:type="dxa"/>
                        <w:shd w:val="clear" w:color="auto" w:fill="auto"/>
                      </w:tcPr>
                      <w:p w:rsidR="0077797F" w:rsidRPr="00A86976" w:rsidRDefault="0077797F" w:rsidP="0077797F">
                        <w:pPr>
                          <w:rPr>
                            <w:rFonts w:cstheme="minorHAnsi"/>
                            <w:sz w:val="16"/>
                            <w:szCs w:val="16"/>
                          </w:rPr>
                        </w:pPr>
                        <w:r w:rsidRPr="00A86976">
                          <w:rPr>
                            <w:rFonts w:cstheme="minorHAnsi"/>
                            <w:sz w:val="16"/>
                            <w:szCs w:val="16"/>
                          </w:rPr>
                          <w:t>Assess</w:t>
                        </w:r>
                      </w:p>
                      <w:p w:rsidR="0077797F" w:rsidRPr="00A86976" w:rsidRDefault="0077797F" w:rsidP="0077797F">
                        <w:pPr>
                          <w:rPr>
                            <w:rFonts w:cstheme="minorHAnsi"/>
                            <w:sz w:val="16"/>
                            <w:szCs w:val="16"/>
                          </w:rPr>
                        </w:pPr>
                        <w:r w:rsidRPr="00A86976">
                          <w:rPr>
                            <w:rFonts w:cstheme="minorHAnsi"/>
                            <w:sz w:val="16"/>
                            <w:szCs w:val="16"/>
                          </w:rPr>
                          <w:t>Feedback</w:t>
                        </w:r>
                      </w:p>
                    </w:tc>
                    <w:tc>
                      <w:tcPr>
                        <w:tcW w:w="646" w:type="dxa"/>
                        <w:shd w:val="clear" w:color="auto" w:fill="auto"/>
                      </w:tcPr>
                      <w:p w:rsidR="0077797F" w:rsidRPr="00954503" w:rsidRDefault="0077797F" w:rsidP="0077797F">
                        <w:pPr>
                          <w:rPr>
                            <w:rFonts w:cstheme="minorHAnsi"/>
                            <w:sz w:val="16"/>
                            <w:szCs w:val="16"/>
                          </w:rPr>
                        </w:pPr>
                        <w:r w:rsidRPr="00954503">
                          <w:rPr>
                            <w:rFonts w:cstheme="minorHAnsi"/>
                            <w:sz w:val="16"/>
                            <w:szCs w:val="16"/>
                          </w:rPr>
                          <w:t>4.1</w:t>
                        </w:r>
                      </w:p>
                      <w:p w:rsidR="0077797F" w:rsidRPr="000C66C6" w:rsidRDefault="0077797F" w:rsidP="0077797F">
                        <w:pPr>
                          <w:rPr>
                            <w:rFonts w:cstheme="minorHAnsi"/>
                            <w:sz w:val="16"/>
                            <w:szCs w:val="16"/>
                            <w:highlight w:val="lightGray"/>
                          </w:rPr>
                        </w:pPr>
                      </w:p>
                    </w:tc>
                    <w:tc>
                      <w:tcPr>
                        <w:tcW w:w="558" w:type="dxa"/>
                        <w:shd w:val="clear" w:color="auto" w:fill="F1F6EA"/>
                      </w:tcPr>
                      <w:p w:rsidR="0077797F" w:rsidRPr="000C66C6" w:rsidRDefault="0077797F" w:rsidP="0077797F">
                        <w:pPr>
                          <w:rPr>
                            <w:rFonts w:cstheme="minorHAnsi"/>
                            <w:sz w:val="16"/>
                            <w:szCs w:val="16"/>
                            <w:highlight w:val="lightGray"/>
                          </w:rPr>
                        </w:pPr>
                        <w:r w:rsidRPr="00EC5EDB">
                          <w:rPr>
                            <w:rFonts w:cstheme="minorHAnsi"/>
                            <w:sz w:val="16"/>
                            <w:szCs w:val="16"/>
                            <w:u w:val="single"/>
                            <w:lang w:val="en-US"/>
                          </w:rPr>
                          <w:t>&gt;</w:t>
                        </w:r>
                      </w:p>
                    </w:tc>
                  </w:tr>
                </w:tbl>
                <w:p w:rsidR="00C93E3A" w:rsidRPr="005F40BA" w:rsidRDefault="00C93E3A" w:rsidP="005F40BA">
                  <w:pPr>
                    <w:widowControl w:val="0"/>
                    <w:tabs>
                      <w:tab w:val="center" w:pos="2331"/>
                    </w:tabs>
                    <w:autoSpaceDE w:val="0"/>
                    <w:autoSpaceDN w:val="0"/>
                    <w:adjustRightInd w:val="0"/>
                    <w:rPr>
                      <w:rFonts w:cstheme="minorHAnsi"/>
                      <w:b/>
                      <w:sz w:val="16"/>
                      <w:szCs w:val="16"/>
                      <w:lang w:val="en-US"/>
                    </w:rPr>
                  </w:pPr>
                </w:p>
              </w:tc>
            </w:tr>
          </w:tbl>
          <w:p w:rsidR="001400A4" w:rsidRPr="003A0E45" w:rsidRDefault="001400A4" w:rsidP="00F436EB">
            <w:pPr>
              <w:spacing w:after="120"/>
              <w:rPr>
                <w:rFonts w:cstheme="minorHAnsi"/>
                <w:b/>
                <w:color w:val="404040" w:themeColor="text1" w:themeTint="BF"/>
                <w:sz w:val="16"/>
                <w:szCs w:val="16"/>
                <w:shd w:val="clear" w:color="auto" w:fill="BFBFBF" w:themeFill="background1" w:themeFillShade="BF"/>
              </w:rPr>
            </w:pPr>
            <w:r w:rsidRPr="003A0E45">
              <w:rPr>
                <w:rFonts w:cstheme="minorHAnsi"/>
                <w:b/>
                <w:color w:val="404040" w:themeColor="text1" w:themeTint="BF"/>
                <w:sz w:val="16"/>
                <w:szCs w:val="16"/>
                <w:shd w:val="clear" w:color="auto" w:fill="BFBFBF" w:themeFill="background1" w:themeFillShade="BF"/>
              </w:rPr>
              <w:t xml:space="preserve">Teacher Judgement,: Victorian Curriculum </w:t>
            </w:r>
            <w:r w:rsidR="00B242CB" w:rsidRPr="003A0E45">
              <w:rPr>
                <w:rFonts w:cstheme="minorHAnsi"/>
                <w:b/>
                <w:color w:val="404040" w:themeColor="text1" w:themeTint="BF"/>
                <w:sz w:val="16"/>
                <w:szCs w:val="16"/>
                <w:shd w:val="clear" w:color="auto" w:fill="BFBFBF" w:themeFill="background1" w:themeFillShade="BF"/>
              </w:rPr>
              <w:t xml:space="preserve"> Progressions/TEAL</w:t>
            </w:r>
          </w:p>
          <w:p w:rsidR="001400A4" w:rsidRPr="003A0E45" w:rsidRDefault="001400A4" w:rsidP="00F436EB">
            <w:pPr>
              <w:shd w:val="clear" w:color="auto" w:fill="FFFFFF" w:themeFill="background1"/>
              <w:spacing w:after="120"/>
              <w:rPr>
                <w:rFonts w:cstheme="minorHAnsi"/>
                <w:color w:val="404040" w:themeColor="text1" w:themeTint="BF"/>
                <w:sz w:val="16"/>
                <w:szCs w:val="16"/>
                <w:shd w:val="clear" w:color="auto" w:fill="BFBFBF" w:themeFill="background1" w:themeFillShade="BF"/>
              </w:rPr>
            </w:pPr>
            <w:r w:rsidRPr="003A0E45">
              <w:rPr>
                <w:rFonts w:cstheme="minorHAnsi"/>
                <w:color w:val="404040" w:themeColor="text1" w:themeTint="BF"/>
                <w:sz w:val="16"/>
                <w:szCs w:val="16"/>
                <w:shd w:val="clear" w:color="auto" w:fill="BFBFBF" w:themeFill="background1" w:themeFillShade="BF"/>
              </w:rPr>
              <w:t>A minimum of one year of growth for each student in Reading and Mathematics assessed in relation to t</w:t>
            </w:r>
            <w:r w:rsidR="00B242CB" w:rsidRPr="003A0E45">
              <w:rPr>
                <w:rFonts w:cstheme="minorHAnsi"/>
                <w:color w:val="404040" w:themeColor="text1" w:themeTint="BF"/>
                <w:sz w:val="16"/>
                <w:szCs w:val="16"/>
                <w:shd w:val="clear" w:color="auto" w:fill="BFBFBF" w:themeFill="background1" w:themeFillShade="BF"/>
              </w:rPr>
              <w:t xml:space="preserve">he Victorian Curriculum </w:t>
            </w:r>
          </w:p>
          <w:p w:rsidR="003C24DD" w:rsidRPr="003A0E45" w:rsidRDefault="003C24DD" w:rsidP="004E2BCB">
            <w:pPr>
              <w:shd w:val="clear" w:color="auto" w:fill="FFFFFF" w:themeFill="background1"/>
              <w:spacing w:after="120"/>
              <w:rPr>
                <w:rFonts w:cstheme="minorHAnsi"/>
                <w:color w:val="404040" w:themeColor="text1" w:themeTint="BF"/>
                <w:sz w:val="16"/>
                <w:szCs w:val="16"/>
                <w:shd w:val="clear" w:color="auto" w:fill="BFBFBF" w:themeFill="background1" w:themeFillShade="BF"/>
              </w:rPr>
            </w:pPr>
            <w:r w:rsidRPr="003A0E45">
              <w:rPr>
                <w:rFonts w:cstheme="minorHAnsi"/>
                <w:color w:val="404040" w:themeColor="text1" w:themeTint="BF"/>
                <w:sz w:val="16"/>
                <w:szCs w:val="16"/>
                <w:shd w:val="clear" w:color="auto" w:fill="BFBFBF" w:themeFill="background1" w:themeFillShade="BF"/>
              </w:rPr>
              <w:t>Validity Target: The school will develop an assessment schedule n Semeter2 2017.  This will support triangulation of data to increase accuracy of assessment and reduce variation. N</w:t>
            </w:r>
            <w:r w:rsidR="003E385E">
              <w:rPr>
                <w:rFonts w:cstheme="minorHAnsi"/>
                <w:color w:val="404040" w:themeColor="text1" w:themeTint="BF"/>
                <w:sz w:val="16"/>
                <w:szCs w:val="16"/>
                <w:shd w:val="clear" w:color="auto" w:fill="BFBFBF" w:themeFill="background1" w:themeFillShade="BF"/>
              </w:rPr>
              <w:t xml:space="preserve">APLAN Maths and Reading will be </w:t>
            </w:r>
            <w:r w:rsidRPr="003A0E45">
              <w:rPr>
                <w:rFonts w:cstheme="minorHAnsi"/>
                <w:color w:val="404040" w:themeColor="text1" w:themeTint="BF"/>
                <w:sz w:val="16"/>
                <w:szCs w:val="16"/>
                <w:shd w:val="clear" w:color="auto" w:fill="BFBFBF" w:themeFill="background1" w:themeFillShade="BF"/>
              </w:rPr>
              <w:t>used at Year 3 and Year 5.</w:t>
            </w:r>
            <w:r w:rsidR="003A0E45" w:rsidRPr="003A0E45">
              <w:rPr>
                <w:rFonts w:cstheme="minorHAnsi"/>
                <w:color w:val="404040" w:themeColor="text1" w:themeTint="BF"/>
                <w:sz w:val="16"/>
                <w:szCs w:val="16"/>
                <w:shd w:val="clear" w:color="auto" w:fill="BFBFBF" w:themeFill="background1" w:themeFillShade="BF"/>
              </w:rPr>
              <w:t xml:space="preserve"> The methods and other data sources will be determined</w:t>
            </w:r>
            <w:r w:rsidR="003A0E45">
              <w:rPr>
                <w:rFonts w:cstheme="minorHAnsi"/>
                <w:color w:val="404040" w:themeColor="text1" w:themeTint="BF"/>
                <w:sz w:val="16"/>
                <w:szCs w:val="16"/>
                <w:shd w:val="clear" w:color="auto" w:fill="BFBFBF" w:themeFill="background1" w:themeFillShade="BF"/>
              </w:rPr>
              <w:t xml:space="preserve"> </w:t>
            </w:r>
            <w:r w:rsidR="003A0E45" w:rsidRPr="003A0E45">
              <w:rPr>
                <w:rFonts w:cstheme="minorHAnsi"/>
                <w:color w:val="404040" w:themeColor="text1" w:themeTint="BF"/>
                <w:sz w:val="16"/>
                <w:szCs w:val="16"/>
                <w:shd w:val="clear" w:color="auto" w:fill="BFBFBF" w:themeFill="background1" w:themeFillShade="BF"/>
              </w:rPr>
              <w:t>through the development of the assessment schedule.</w:t>
            </w:r>
          </w:p>
          <w:p w:rsidR="003C24DD" w:rsidRPr="00A320B8" w:rsidRDefault="003C24DD" w:rsidP="003A0E45">
            <w:pPr>
              <w:spacing w:after="120"/>
              <w:rPr>
                <w:rFonts w:cstheme="minorHAnsi"/>
                <w:color w:val="404040" w:themeColor="text1" w:themeTint="BF"/>
                <w:sz w:val="18"/>
                <w:szCs w:val="18"/>
                <w:shd w:val="clear" w:color="auto" w:fill="BFBFBF" w:themeFill="background1" w:themeFillShade="BF"/>
              </w:rPr>
            </w:pPr>
          </w:p>
        </w:tc>
      </w:tr>
      <w:tr w:rsidR="000C66C6" w:rsidTr="00B242CB">
        <w:trPr>
          <w:trHeight w:val="438"/>
        </w:trPr>
        <w:tc>
          <w:tcPr>
            <w:tcW w:w="3708" w:type="dxa"/>
            <w:vMerge/>
            <w:shd w:val="clear" w:color="auto" w:fill="auto"/>
          </w:tcPr>
          <w:p w:rsidR="00E31531" w:rsidRPr="00CC615B" w:rsidRDefault="00E31531" w:rsidP="009B1453">
            <w:pPr>
              <w:spacing w:before="120"/>
              <w:rPr>
                <w:b/>
                <w:sz w:val="18"/>
                <w:szCs w:val="18"/>
              </w:rPr>
            </w:pPr>
          </w:p>
        </w:tc>
        <w:tc>
          <w:tcPr>
            <w:tcW w:w="4680" w:type="dxa"/>
            <w:vMerge/>
            <w:shd w:val="clear" w:color="auto" w:fill="auto"/>
          </w:tcPr>
          <w:p w:rsidR="00E31531" w:rsidRPr="00CC615B" w:rsidRDefault="00E31531" w:rsidP="009B1453">
            <w:pPr>
              <w:spacing w:before="120"/>
              <w:rPr>
                <w:b/>
                <w:sz w:val="18"/>
                <w:szCs w:val="18"/>
              </w:rPr>
            </w:pPr>
          </w:p>
        </w:tc>
        <w:tc>
          <w:tcPr>
            <w:tcW w:w="4500" w:type="dxa"/>
            <w:shd w:val="clear" w:color="auto" w:fill="auto"/>
          </w:tcPr>
          <w:p w:rsidR="00E31531" w:rsidRPr="007E0D16" w:rsidRDefault="00E31531" w:rsidP="007E0D16">
            <w:pPr>
              <w:pStyle w:val="ListParagraph"/>
              <w:numPr>
                <w:ilvl w:val="0"/>
                <w:numId w:val="14"/>
              </w:numPr>
              <w:rPr>
                <w:rFonts w:cstheme="minorHAnsi"/>
                <w:sz w:val="18"/>
                <w:szCs w:val="18"/>
              </w:rPr>
            </w:pPr>
            <w:r w:rsidRPr="007E0D16">
              <w:rPr>
                <w:rFonts w:cstheme="minorHAnsi"/>
                <w:sz w:val="18"/>
                <w:szCs w:val="18"/>
              </w:rPr>
              <w:t>Develop teacher knowledge and understanding of the Victorian Curriculum</w:t>
            </w:r>
            <w:r w:rsidR="007E0D16" w:rsidRPr="007E0D16">
              <w:rPr>
                <w:rFonts w:cstheme="minorHAnsi"/>
                <w:sz w:val="18"/>
                <w:szCs w:val="18"/>
              </w:rPr>
              <w:t xml:space="preserve"> Develop teacher knowledge and understanding of the Victorian Curriculum and TEAL/RVEAL</w:t>
            </w:r>
          </w:p>
          <w:p w:rsidR="00E31531" w:rsidRDefault="00E31531" w:rsidP="009B1453">
            <w:pPr>
              <w:rPr>
                <w:sz w:val="18"/>
                <w:szCs w:val="18"/>
                <w:highlight w:val="lightGray"/>
              </w:rPr>
            </w:pPr>
          </w:p>
        </w:tc>
        <w:tc>
          <w:tcPr>
            <w:tcW w:w="9699" w:type="dxa"/>
            <w:vMerge/>
            <w:shd w:val="clear" w:color="auto" w:fill="auto"/>
          </w:tcPr>
          <w:p w:rsidR="00E31531" w:rsidRDefault="00E31531" w:rsidP="009B1453">
            <w:pPr>
              <w:rPr>
                <w:sz w:val="18"/>
                <w:szCs w:val="18"/>
                <w:highlight w:val="lightGray"/>
              </w:rPr>
            </w:pPr>
          </w:p>
        </w:tc>
      </w:tr>
      <w:tr w:rsidR="000C66C6" w:rsidTr="00B242CB">
        <w:trPr>
          <w:trHeight w:val="438"/>
        </w:trPr>
        <w:tc>
          <w:tcPr>
            <w:tcW w:w="3708" w:type="dxa"/>
            <w:vMerge/>
            <w:shd w:val="clear" w:color="auto" w:fill="auto"/>
          </w:tcPr>
          <w:p w:rsidR="00E31531" w:rsidRPr="00CC615B" w:rsidRDefault="00E31531" w:rsidP="009B1453">
            <w:pPr>
              <w:spacing w:before="120"/>
              <w:rPr>
                <w:b/>
                <w:sz w:val="18"/>
                <w:szCs w:val="18"/>
              </w:rPr>
            </w:pPr>
          </w:p>
        </w:tc>
        <w:tc>
          <w:tcPr>
            <w:tcW w:w="4680" w:type="dxa"/>
            <w:vMerge/>
            <w:shd w:val="clear" w:color="auto" w:fill="auto"/>
          </w:tcPr>
          <w:p w:rsidR="00E31531" w:rsidRPr="00CC615B" w:rsidRDefault="00E31531" w:rsidP="009B1453">
            <w:pPr>
              <w:spacing w:before="120"/>
              <w:rPr>
                <w:b/>
                <w:sz w:val="18"/>
                <w:szCs w:val="18"/>
              </w:rPr>
            </w:pPr>
          </w:p>
        </w:tc>
        <w:tc>
          <w:tcPr>
            <w:tcW w:w="4500" w:type="dxa"/>
            <w:shd w:val="clear" w:color="auto" w:fill="auto"/>
          </w:tcPr>
          <w:p w:rsidR="00E31531" w:rsidRPr="002806E2" w:rsidRDefault="00E31531" w:rsidP="009434F6">
            <w:pPr>
              <w:pStyle w:val="ListParagraph"/>
              <w:numPr>
                <w:ilvl w:val="0"/>
                <w:numId w:val="14"/>
              </w:numPr>
              <w:rPr>
                <w:rFonts w:cstheme="minorHAnsi"/>
                <w:sz w:val="18"/>
                <w:szCs w:val="18"/>
              </w:rPr>
            </w:pPr>
            <w:r w:rsidRPr="002806E2">
              <w:rPr>
                <w:rFonts w:cstheme="minorHAnsi"/>
                <w:sz w:val="18"/>
                <w:szCs w:val="18"/>
              </w:rPr>
              <w:t>Build capacity to embed consistent high impact teaching strategies</w:t>
            </w:r>
          </w:p>
          <w:p w:rsidR="00E31531" w:rsidRDefault="00E31531" w:rsidP="009B1453">
            <w:pPr>
              <w:rPr>
                <w:sz w:val="18"/>
                <w:szCs w:val="18"/>
              </w:rPr>
            </w:pPr>
          </w:p>
        </w:tc>
        <w:tc>
          <w:tcPr>
            <w:tcW w:w="9699" w:type="dxa"/>
            <w:vMerge/>
            <w:shd w:val="clear" w:color="auto" w:fill="auto"/>
          </w:tcPr>
          <w:p w:rsidR="00E31531" w:rsidRDefault="00E31531" w:rsidP="009B1453">
            <w:pPr>
              <w:rPr>
                <w:sz w:val="18"/>
                <w:szCs w:val="18"/>
                <w:highlight w:val="lightGray"/>
              </w:rPr>
            </w:pPr>
          </w:p>
        </w:tc>
      </w:tr>
      <w:tr w:rsidR="000C66C6" w:rsidTr="00B242CB">
        <w:trPr>
          <w:trHeight w:val="886"/>
        </w:trPr>
        <w:tc>
          <w:tcPr>
            <w:tcW w:w="3708" w:type="dxa"/>
            <w:vMerge/>
            <w:tcBorders>
              <w:bottom w:val="single" w:sz="4" w:space="0" w:color="auto"/>
            </w:tcBorders>
            <w:shd w:val="clear" w:color="auto" w:fill="auto"/>
          </w:tcPr>
          <w:p w:rsidR="00E31531" w:rsidRPr="00CC615B" w:rsidRDefault="00E31531" w:rsidP="009B1453">
            <w:pPr>
              <w:spacing w:before="120"/>
              <w:rPr>
                <w:b/>
                <w:sz w:val="18"/>
                <w:szCs w:val="18"/>
              </w:rPr>
            </w:pPr>
          </w:p>
        </w:tc>
        <w:tc>
          <w:tcPr>
            <w:tcW w:w="4680" w:type="dxa"/>
            <w:vMerge/>
            <w:tcBorders>
              <w:bottom w:val="single" w:sz="4" w:space="0" w:color="auto"/>
            </w:tcBorders>
            <w:shd w:val="clear" w:color="auto" w:fill="auto"/>
          </w:tcPr>
          <w:p w:rsidR="00E31531" w:rsidRPr="00CC615B" w:rsidRDefault="00E31531" w:rsidP="009B1453">
            <w:pPr>
              <w:spacing w:before="120"/>
              <w:rPr>
                <w:b/>
                <w:sz w:val="18"/>
                <w:szCs w:val="18"/>
              </w:rPr>
            </w:pPr>
          </w:p>
        </w:tc>
        <w:tc>
          <w:tcPr>
            <w:tcW w:w="4500" w:type="dxa"/>
            <w:tcBorders>
              <w:bottom w:val="single" w:sz="4" w:space="0" w:color="auto"/>
            </w:tcBorders>
            <w:shd w:val="clear" w:color="auto" w:fill="auto"/>
          </w:tcPr>
          <w:p w:rsidR="00E31531" w:rsidRPr="002806E2" w:rsidRDefault="00E31531" w:rsidP="009434F6">
            <w:pPr>
              <w:pStyle w:val="ListParagraph"/>
              <w:numPr>
                <w:ilvl w:val="0"/>
                <w:numId w:val="14"/>
              </w:numPr>
              <w:tabs>
                <w:tab w:val="left" w:pos="257"/>
                <w:tab w:val="left" w:pos="284"/>
              </w:tabs>
              <w:spacing w:before="60" w:after="60"/>
              <w:rPr>
                <w:rFonts w:cstheme="minorHAnsi"/>
                <w:sz w:val="18"/>
                <w:szCs w:val="18"/>
              </w:rPr>
            </w:pPr>
            <w:r w:rsidRPr="002806E2">
              <w:rPr>
                <w:rFonts w:cstheme="minorHAnsi"/>
                <w:sz w:val="18"/>
                <w:szCs w:val="18"/>
              </w:rPr>
              <w:t>Build distributive leadership and staff voice to embed teaching excellence</w:t>
            </w:r>
          </w:p>
          <w:p w:rsidR="00E31531" w:rsidRPr="00E31531" w:rsidRDefault="00E31531" w:rsidP="00E31531">
            <w:pPr>
              <w:ind w:left="360"/>
              <w:rPr>
                <w:sz w:val="18"/>
                <w:szCs w:val="18"/>
                <w:highlight w:val="lightGray"/>
              </w:rPr>
            </w:pPr>
          </w:p>
        </w:tc>
        <w:tc>
          <w:tcPr>
            <w:tcW w:w="9699" w:type="dxa"/>
            <w:vMerge/>
            <w:tcBorders>
              <w:bottom w:val="single" w:sz="4" w:space="0" w:color="auto"/>
            </w:tcBorders>
            <w:shd w:val="clear" w:color="auto" w:fill="auto"/>
          </w:tcPr>
          <w:p w:rsidR="00E31531" w:rsidRPr="008A1807" w:rsidRDefault="00E31531" w:rsidP="009B1453">
            <w:pPr>
              <w:rPr>
                <w:sz w:val="18"/>
                <w:szCs w:val="18"/>
                <w:highlight w:val="lightGray"/>
              </w:rPr>
            </w:pPr>
          </w:p>
        </w:tc>
      </w:tr>
      <w:tr w:rsidR="000C66C6" w:rsidTr="00B242CB">
        <w:trPr>
          <w:trHeight w:val="594"/>
        </w:trPr>
        <w:tc>
          <w:tcPr>
            <w:tcW w:w="3708" w:type="dxa"/>
            <w:vMerge w:val="restart"/>
            <w:shd w:val="clear" w:color="auto" w:fill="auto"/>
          </w:tcPr>
          <w:p w:rsidR="003A0E45" w:rsidRDefault="003A0E45" w:rsidP="005D7F8C">
            <w:pPr>
              <w:rPr>
                <w:sz w:val="18"/>
                <w:szCs w:val="18"/>
                <w:highlight w:val="lightGray"/>
              </w:rPr>
            </w:pPr>
            <w:r>
              <w:rPr>
                <w:sz w:val="18"/>
                <w:szCs w:val="18"/>
              </w:rPr>
              <w:t>To  enhance the school’s learning climate and student and community engagement in learning</w:t>
            </w:r>
          </w:p>
        </w:tc>
        <w:tc>
          <w:tcPr>
            <w:tcW w:w="4680" w:type="dxa"/>
            <w:vMerge w:val="restart"/>
            <w:shd w:val="clear" w:color="auto" w:fill="auto"/>
          </w:tcPr>
          <w:p w:rsidR="003A0E45" w:rsidRDefault="003A0E45" w:rsidP="00F84325">
            <w:pPr>
              <w:rPr>
                <w:sz w:val="18"/>
                <w:szCs w:val="18"/>
              </w:rPr>
            </w:pPr>
            <w:r w:rsidRPr="007D2F39">
              <w:rPr>
                <w:sz w:val="18"/>
                <w:szCs w:val="18"/>
              </w:rPr>
              <w:t>Positive Climate for Learning</w:t>
            </w:r>
          </w:p>
          <w:p w:rsidR="003A0E45" w:rsidRPr="007D2F39" w:rsidRDefault="003A0E45" w:rsidP="00F84325">
            <w:pPr>
              <w:rPr>
                <w:sz w:val="18"/>
                <w:szCs w:val="18"/>
              </w:rPr>
            </w:pPr>
          </w:p>
          <w:p w:rsidR="003A0E45" w:rsidRPr="00215AC0" w:rsidRDefault="003A0E45" w:rsidP="00F84325">
            <w:pPr>
              <w:pStyle w:val="ListParagraph"/>
              <w:numPr>
                <w:ilvl w:val="0"/>
                <w:numId w:val="7"/>
              </w:numPr>
              <w:rPr>
                <w:sz w:val="18"/>
                <w:szCs w:val="18"/>
              </w:rPr>
            </w:pPr>
            <w:r w:rsidRPr="00215AC0">
              <w:rPr>
                <w:sz w:val="18"/>
                <w:szCs w:val="18"/>
              </w:rPr>
              <w:t>Setting expectations and promoting Inclusion</w:t>
            </w:r>
          </w:p>
          <w:p w:rsidR="003A0E45" w:rsidRPr="00215AC0" w:rsidRDefault="003A0E45" w:rsidP="00F84325">
            <w:pPr>
              <w:pStyle w:val="ListParagraph"/>
              <w:numPr>
                <w:ilvl w:val="0"/>
                <w:numId w:val="7"/>
              </w:numPr>
              <w:rPr>
                <w:sz w:val="18"/>
                <w:szCs w:val="18"/>
              </w:rPr>
            </w:pPr>
            <w:r w:rsidRPr="00215AC0">
              <w:rPr>
                <w:sz w:val="18"/>
                <w:szCs w:val="18"/>
              </w:rPr>
              <w:t>Empowering Students and building school pride</w:t>
            </w:r>
          </w:p>
          <w:p w:rsidR="003A0E45" w:rsidRPr="00215AC0" w:rsidRDefault="003A0E45" w:rsidP="009434F6">
            <w:pPr>
              <w:pStyle w:val="ListParagraph"/>
              <w:ind w:left="360"/>
              <w:rPr>
                <w:b/>
                <w:sz w:val="18"/>
                <w:szCs w:val="18"/>
              </w:rPr>
            </w:pPr>
          </w:p>
        </w:tc>
        <w:tc>
          <w:tcPr>
            <w:tcW w:w="4500" w:type="dxa"/>
            <w:shd w:val="clear" w:color="auto" w:fill="auto"/>
          </w:tcPr>
          <w:p w:rsidR="003A0E45" w:rsidRPr="009434F6" w:rsidRDefault="003A0E45" w:rsidP="009434F6">
            <w:pPr>
              <w:pStyle w:val="ListParagraph"/>
              <w:numPr>
                <w:ilvl w:val="0"/>
                <w:numId w:val="19"/>
              </w:numPr>
              <w:rPr>
                <w:rFonts w:cstheme="minorHAnsi"/>
                <w:sz w:val="18"/>
                <w:szCs w:val="18"/>
              </w:rPr>
            </w:pPr>
            <w:r w:rsidRPr="009434F6">
              <w:rPr>
                <w:rFonts w:cstheme="minorHAnsi"/>
                <w:sz w:val="18"/>
                <w:szCs w:val="18"/>
              </w:rPr>
              <w:t>Establish school wide positive behaviour as an evidence based framework for creating a positive school climate.</w:t>
            </w:r>
          </w:p>
          <w:p w:rsidR="003A0E45" w:rsidRPr="00B42CAC" w:rsidRDefault="003A0E45" w:rsidP="009434F6">
            <w:pPr>
              <w:rPr>
                <w:rFonts w:cstheme="minorHAnsi"/>
                <w:sz w:val="18"/>
                <w:szCs w:val="18"/>
              </w:rPr>
            </w:pPr>
          </w:p>
        </w:tc>
        <w:tc>
          <w:tcPr>
            <w:tcW w:w="9699" w:type="dxa"/>
            <w:vMerge w:val="restart"/>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8"/>
              <w:gridCol w:w="399"/>
            </w:tblGrid>
            <w:tr w:rsidR="005B5D57" w:rsidTr="005B5D57">
              <w:tc>
                <w:tcPr>
                  <w:tcW w:w="3271" w:type="dxa"/>
                </w:tcPr>
                <w:p w:rsidR="0077797F" w:rsidRPr="006E2D11" w:rsidRDefault="00FD42AD" w:rsidP="0077797F">
                  <w:pPr>
                    <w:rPr>
                      <w:b/>
                      <w:sz w:val="16"/>
                      <w:szCs w:val="16"/>
                      <w:highlight w:val="lightGray"/>
                    </w:rPr>
                  </w:pPr>
                  <w:r>
                    <w:rPr>
                      <w:b/>
                      <w:sz w:val="16"/>
                      <w:szCs w:val="16"/>
                      <w:highlight w:val="lightGray"/>
                    </w:rPr>
                    <w:t xml:space="preserve">                                                                        </w:t>
                  </w:r>
                  <w:r w:rsidR="0077797F" w:rsidRPr="00BE128F">
                    <w:rPr>
                      <w:b/>
                      <w:sz w:val="16"/>
                      <w:szCs w:val="16"/>
                      <w:highlight w:val="lightGray"/>
                    </w:rPr>
                    <w:t xml:space="preserve">Attitudes to School Survey </w:t>
                  </w:r>
                  <w:r w:rsidR="0077797F">
                    <w:rPr>
                      <w:b/>
                      <w:sz w:val="16"/>
                      <w:szCs w:val="16"/>
                      <w:highlight w:val="lightGray"/>
                    </w:rPr>
                    <w:t xml:space="preserve">Year 4- 6 (Positive %)        2017-2020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827"/>
                  </w:tblGrid>
                  <w:tr w:rsidR="0077797F" w:rsidTr="00612491">
                    <w:tc>
                      <w:tcPr>
                        <w:tcW w:w="3271" w:type="dxa"/>
                        <w:shd w:val="clear" w:color="auto" w:fill="auto"/>
                      </w:tcPr>
                      <w:p w:rsidR="0077797F" w:rsidRDefault="0077797F" w:rsidP="0077797F">
                        <w:pPr>
                          <w:rPr>
                            <w:sz w:val="18"/>
                            <w:szCs w:val="18"/>
                            <w:highlight w:val="lightGray"/>
                          </w:rPr>
                        </w:pPr>
                      </w:p>
                      <w:p w:rsidR="0077797F" w:rsidRDefault="0077797F" w:rsidP="0077797F">
                        <w:pPr>
                          <w:rPr>
                            <w:sz w:val="18"/>
                            <w:szCs w:val="18"/>
                            <w:highlight w:val="lightGray"/>
                          </w:rPr>
                        </w:pPr>
                      </w:p>
                      <w:p w:rsidR="0077797F" w:rsidRPr="005B5D57" w:rsidRDefault="008D3F30" w:rsidP="0077797F">
                        <w:pPr>
                          <w:rPr>
                            <w:b/>
                            <w:sz w:val="16"/>
                            <w:szCs w:val="16"/>
                            <w:highlight w:val="lightGray"/>
                          </w:rPr>
                        </w:pPr>
                        <w:r>
                          <w:rPr>
                            <w:b/>
                            <w:sz w:val="16"/>
                            <w:szCs w:val="16"/>
                            <w:highlight w:val="lightGray"/>
                          </w:rPr>
                          <w:t xml:space="preserve"> </w:t>
                        </w:r>
                        <w:r w:rsidR="0077797F">
                          <w:rPr>
                            <w:b/>
                            <w:sz w:val="16"/>
                            <w:szCs w:val="16"/>
                            <w:highlight w:val="lightGray"/>
                          </w:rPr>
                          <w:t xml:space="preserve">Parent Opinion Survey                                                </w:t>
                        </w:r>
                      </w:p>
                      <w:p w:rsidR="0077797F" w:rsidRDefault="0077797F" w:rsidP="0077797F">
                        <w:pPr>
                          <w:rPr>
                            <w:sz w:val="16"/>
                            <w:szCs w:val="16"/>
                            <w:highlight w:val="lightGray"/>
                          </w:rPr>
                        </w:pPr>
                        <w:r>
                          <w:rPr>
                            <w:sz w:val="16"/>
                            <w:szCs w:val="16"/>
                            <w:highlight w:val="lightGray"/>
                          </w:rPr>
                          <w:t xml:space="preserve">            </w:t>
                        </w:r>
                      </w:p>
                      <w:tbl>
                        <w:tblPr>
                          <w:tblStyle w:val="TableGrid"/>
                          <w:tblW w:w="0" w:type="auto"/>
                          <w:tblLook w:val="04A0" w:firstRow="1" w:lastRow="0" w:firstColumn="1" w:lastColumn="0" w:noHBand="0" w:noVBand="1"/>
                        </w:tblPr>
                        <w:tblGrid>
                          <w:gridCol w:w="1097"/>
                          <w:gridCol w:w="541"/>
                          <w:gridCol w:w="541"/>
                        </w:tblGrid>
                        <w:tr w:rsidR="0077797F" w:rsidRPr="005F40BA" w:rsidTr="00612491">
                          <w:tc>
                            <w:tcPr>
                              <w:tcW w:w="1783" w:type="dxa"/>
                            </w:tcPr>
                            <w:p w:rsidR="0077797F" w:rsidRPr="005F40BA" w:rsidRDefault="0077797F" w:rsidP="0077797F">
                              <w:pPr>
                                <w:widowControl w:val="0"/>
                                <w:autoSpaceDE w:val="0"/>
                                <w:autoSpaceDN w:val="0"/>
                                <w:adjustRightInd w:val="0"/>
                                <w:rPr>
                                  <w:rFonts w:cstheme="minorHAnsi"/>
                                  <w:sz w:val="16"/>
                                  <w:szCs w:val="16"/>
                                  <w:lang w:val="en-US"/>
                                </w:rPr>
                              </w:pPr>
                            </w:p>
                          </w:tc>
                          <w:tc>
                            <w:tcPr>
                              <w:tcW w:w="517" w:type="dxa"/>
                            </w:tcPr>
                            <w:p w:rsidR="0077797F" w:rsidRPr="005F40BA" w:rsidRDefault="0077797F" w:rsidP="0077797F">
                              <w:pPr>
                                <w:widowControl w:val="0"/>
                                <w:autoSpaceDE w:val="0"/>
                                <w:autoSpaceDN w:val="0"/>
                                <w:adjustRightInd w:val="0"/>
                                <w:jc w:val="center"/>
                                <w:rPr>
                                  <w:rFonts w:cstheme="minorHAnsi"/>
                                  <w:sz w:val="16"/>
                                  <w:szCs w:val="16"/>
                                  <w:lang w:val="en-US"/>
                                </w:rPr>
                              </w:pPr>
                              <w:r>
                                <w:rPr>
                                  <w:rFonts w:cstheme="minorHAnsi"/>
                                  <w:sz w:val="16"/>
                                  <w:szCs w:val="16"/>
                                  <w:lang w:val="en-US"/>
                                </w:rPr>
                                <w:t>2017</w:t>
                              </w:r>
                            </w:p>
                          </w:tc>
                          <w:tc>
                            <w:tcPr>
                              <w:tcW w:w="629" w:type="dxa"/>
                              <w:shd w:val="clear" w:color="auto" w:fill="E5DFEC" w:themeFill="accent4" w:themeFillTint="33"/>
                            </w:tcPr>
                            <w:p w:rsidR="0077797F" w:rsidRPr="005F40BA" w:rsidRDefault="0077797F" w:rsidP="0077797F">
                              <w:pPr>
                                <w:widowControl w:val="0"/>
                                <w:autoSpaceDE w:val="0"/>
                                <w:autoSpaceDN w:val="0"/>
                                <w:adjustRightInd w:val="0"/>
                                <w:jc w:val="center"/>
                                <w:rPr>
                                  <w:rFonts w:cstheme="minorHAnsi"/>
                                  <w:sz w:val="16"/>
                                  <w:szCs w:val="16"/>
                                  <w:lang w:val="en-US"/>
                                </w:rPr>
                              </w:pPr>
                              <w:r>
                                <w:rPr>
                                  <w:rFonts w:cstheme="minorHAnsi"/>
                                  <w:sz w:val="16"/>
                                  <w:szCs w:val="16"/>
                                  <w:lang w:val="en-US"/>
                                </w:rPr>
                                <w:t>2020</w:t>
                              </w:r>
                            </w:p>
                          </w:tc>
                        </w:tr>
                        <w:tr w:rsidR="0077797F" w:rsidRPr="005F40BA" w:rsidTr="00612491">
                          <w:tc>
                            <w:tcPr>
                              <w:tcW w:w="1783" w:type="dxa"/>
                            </w:tcPr>
                            <w:p w:rsidR="0077797F" w:rsidRPr="005F40BA" w:rsidRDefault="0077797F" w:rsidP="0077797F">
                              <w:pPr>
                                <w:widowControl w:val="0"/>
                                <w:autoSpaceDE w:val="0"/>
                                <w:autoSpaceDN w:val="0"/>
                                <w:adjustRightInd w:val="0"/>
                                <w:rPr>
                                  <w:rFonts w:cstheme="minorHAnsi"/>
                                  <w:sz w:val="16"/>
                                  <w:szCs w:val="16"/>
                                  <w:lang w:val="en-US"/>
                                </w:rPr>
                              </w:pPr>
                              <w:r>
                                <w:rPr>
                                  <w:rFonts w:cstheme="minorHAnsi"/>
                                  <w:sz w:val="16"/>
                                  <w:szCs w:val="16"/>
                                  <w:lang w:val="en-US"/>
                                </w:rPr>
                                <w:t>Cognitive Engagement</w:t>
                              </w:r>
                            </w:p>
                          </w:tc>
                          <w:tc>
                            <w:tcPr>
                              <w:tcW w:w="517" w:type="dxa"/>
                            </w:tcPr>
                            <w:p w:rsidR="0077797F" w:rsidRPr="005F40BA" w:rsidRDefault="0077797F" w:rsidP="0077797F">
                              <w:pPr>
                                <w:widowControl w:val="0"/>
                                <w:autoSpaceDE w:val="0"/>
                                <w:autoSpaceDN w:val="0"/>
                                <w:adjustRightInd w:val="0"/>
                                <w:jc w:val="center"/>
                                <w:rPr>
                                  <w:rFonts w:cstheme="minorHAnsi"/>
                                  <w:sz w:val="16"/>
                                  <w:szCs w:val="16"/>
                                  <w:lang w:val="en-US"/>
                                </w:rPr>
                              </w:pPr>
                            </w:p>
                          </w:tc>
                          <w:tc>
                            <w:tcPr>
                              <w:tcW w:w="629" w:type="dxa"/>
                              <w:shd w:val="clear" w:color="auto" w:fill="E5DFEC" w:themeFill="accent4" w:themeFillTint="33"/>
                            </w:tcPr>
                            <w:p w:rsidR="0077797F" w:rsidRPr="005F40BA" w:rsidRDefault="0077797F" w:rsidP="0077797F">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r>
                        <w:tr w:rsidR="0077797F" w:rsidRPr="005F40BA" w:rsidTr="00612491">
                          <w:tc>
                            <w:tcPr>
                              <w:tcW w:w="1783" w:type="dxa"/>
                            </w:tcPr>
                            <w:p w:rsidR="0077797F" w:rsidRPr="005F40BA" w:rsidRDefault="0077797F" w:rsidP="0077797F">
                              <w:pPr>
                                <w:widowControl w:val="0"/>
                                <w:autoSpaceDE w:val="0"/>
                                <w:autoSpaceDN w:val="0"/>
                                <w:adjustRightInd w:val="0"/>
                                <w:rPr>
                                  <w:rFonts w:cstheme="minorHAnsi"/>
                                  <w:sz w:val="16"/>
                                  <w:szCs w:val="16"/>
                                  <w:lang w:val="en-US"/>
                                </w:rPr>
                              </w:pPr>
                              <w:r>
                                <w:rPr>
                                  <w:rFonts w:cstheme="minorHAnsi"/>
                                  <w:sz w:val="16"/>
                                  <w:szCs w:val="16"/>
                                  <w:lang w:val="en-US"/>
                                </w:rPr>
                                <w:t>Student Development</w:t>
                              </w:r>
                            </w:p>
                          </w:tc>
                          <w:tc>
                            <w:tcPr>
                              <w:tcW w:w="517" w:type="dxa"/>
                            </w:tcPr>
                            <w:p w:rsidR="0077797F" w:rsidRPr="005F40BA" w:rsidRDefault="0077797F" w:rsidP="0077797F">
                              <w:pPr>
                                <w:widowControl w:val="0"/>
                                <w:autoSpaceDE w:val="0"/>
                                <w:autoSpaceDN w:val="0"/>
                                <w:adjustRightInd w:val="0"/>
                                <w:jc w:val="center"/>
                                <w:rPr>
                                  <w:rFonts w:cstheme="minorHAnsi"/>
                                  <w:sz w:val="16"/>
                                  <w:szCs w:val="16"/>
                                  <w:lang w:val="en-US"/>
                                </w:rPr>
                              </w:pPr>
                            </w:p>
                          </w:tc>
                          <w:tc>
                            <w:tcPr>
                              <w:tcW w:w="629" w:type="dxa"/>
                              <w:shd w:val="clear" w:color="auto" w:fill="E5DFEC" w:themeFill="accent4" w:themeFillTint="33"/>
                            </w:tcPr>
                            <w:p w:rsidR="0077797F" w:rsidRPr="005F40BA" w:rsidRDefault="0077797F" w:rsidP="0077797F">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r>
                        <w:tr w:rsidR="0077797F" w:rsidRPr="005F40BA" w:rsidTr="00612491">
                          <w:tc>
                            <w:tcPr>
                              <w:tcW w:w="1783" w:type="dxa"/>
                            </w:tcPr>
                            <w:p w:rsidR="0077797F" w:rsidRPr="005F40BA" w:rsidRDefault="0077797F" w:rsidP="0077797F">
                              <w:pPr>
                                <w:widowControl w:val="0"/>
                                <w:autoSpaceDE w:val="0"/>
                                <w:autoSpaceDN w:val="0"/>
                                <w:adjustRightInd w:val="0"/>
                                <w:rPr>
                                  <w:rFonts w:cstheme="minorHAnsi"/>
                                  <w:sz w:val="16"/>
                                  <w:szCs w:val="16"/>
                                  <w:lang w:val="en-US"/>
                                </w:rPr>
                              </w:pPr>
                              <w:r>
                                <w:rPr>
                                  <w:rFonts w:cstheme="minorHAnsi"/>
                                  <w:sz w:val="16"/>
                                  <w:szCs w:val="16"/>
                                  <w:lang w:val="en-US"/>
                                </w:rPr>
                                <w:t>Safety</w:t>
                              </w:r>
                            </w:p>
                          </w:tc>
                          <w:tc>
                            <w:tcPr>
                              <w:tcW w:w="517" w:type="dxa"/>
                            </w:tcPr>
                            <w:p w:rsidR="0077797F" w:rsidRPr="005F40BA" w:rsidRDefault="0077797F" w:rsidP="0077797F">
                              <w:pPr>
                                <w:widowControl w:val="0"/>
                                <w:autoSpaceDE w:val="0"/>
                                <w:autoSpaceDN w:val="0"/>
                                <w:adjustRightInd w:val="0"/>
                                <w:jc w:val="center"/>
                                <w:rPr>
                                  <w:rFonts w:cstheme="minorHAnsi"/>
                                  <w:sz w:val="16"/>
                                  <w:szCs w:val="16"/>
                                  <w:lang w:val="en-US"/>
                                </w:rPr>
                              </w:pPr>
                            </w:p>
                          </w:tc>
                          <w:tc>
                            <w:tcPr>
                              <w:tcW w:w="629" w:type="dxa"/>
                              <w:shd w:val="clear" w:color="auto" w:fill="E5DFEC" w:themeFill="accent4" w:themeFillTint="33"/>
                            </w:tcPr>
                            <w:p w:rsidR="0077797F" w:rsidRPr="005F40BA" w:rsidRDefault="0077797F" w:rsidP="0077797F">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r>
                        <w:tr w:rsidR="0077797F" w:rsidRPr="005F40BA" w:rsidTr="00612491">
                          <w:trPr>
                            <w:trHeight w:val="48"/>
                          </w:trPr>
                          <w:tc>
                            <w:tcPr>
                              <w:tcW w:w="1783" w:type="dxa"/>
                            </w:tcPr>
                            <w:p w:rsidR="0077797F" w:rsidRPr="005F40BA" w:rsidRDefault="0077797F" w:rsidP="0077797F">
                              <w:pPr>
                                <w:widowControl w:val="0"/>
                                <w:autoSpaceDE w:val="0"/>
                                <w:autoSpaceDN w:val="0"/>
                                <w:adjustRightInd w:val="0"/>
                                <w:rPr>
                                  <w:rFonts w:cstheme="minorHAnsi"/>
                                  <w:sz w:val="16"/>
                                  <w:szCs w:val="16"/>
                                  <w:lang w:val="en-US"/>
                                </w:rPr>
                              </w:pPr>
                              <w:r>
                                <w:rPr>
                                  <w:rFonts w:cstheme="minorHAnsi"/>
                                  <w:sz w:val="16"/>
                                  <w:szCs w:val="16"/>
                                  <w:lang w:val="en-US"/>
                                </w:rPr>
                                <w:t>Parent Community Involvement</w:t>
                              </w:r>
                            </w:p>
                          </w:tc>
                          <w:tc>
                            <w:tcPr>
                              <w:tcW w:w="517" w:type="dxa"/>
                            </w:tcPr>
                            <w:p w:rsidR="0077797F" w:rsidRPr="005F40BA" w:rsidRDefault="0077797F" w:rsidP="0077797F">
                              <w:pPr>
                                <w:widowControl w:val="0"/>
                                <w:autoSpaceDE w:val="0"/>
                                <w:autoSpaceDN w:val="0"/>
                                <w:adjustRightInd w:val="0"/>
                                <w:jc w:val="center"/>
                                <w:rPr>
                                  <w:rFonts w:cstheme="minorHAnsi"/>
                                  <w:sz w:val="16"/>
                                  <w:szCs w:val="16"/>
                                  <w:lang w:val="en-US"/>
                                </w:rPr>
                              </w:pPr>
                            </w:p>
                          </w:tc>
                          <w:tc>
                            <w:tcPr>
                              <w:tcW w:w="629" w:type="dxa"/>
                              <w:shd w:val="clear" w:color="auto" w:fill="E5DFEC" w:themeFill="accent4" w:themeFillTint="33"/>
                            </w:tcPr>
                            <w:p w:rsidR="0077797F" w:rsidRPr="005F40BA" w:rsidRDefault="0077797F" w:rsidP="0077797F">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r>
                      </w:tbl>
                      <w:p w:rsidR="0077797F" w:rsidRDefault="0077797F" w:rsidP="0077797F">
                        <w:pPr>
                          <w:widowControl w:val="0"/>
                          <w:tabs>
                            <w:tab w:val="center" w:pos="2331"/>
                          </w:tabs>
                          <w:autoSpaceDE w:val="0"/>
                          <w:autoSpaceDN w:val="0"/>
                          <w:adjustRightInd w:val="0"/>
                          <w:rPr>
                            <w:rFonts w:cstheme="minorHAnsi"/>
                            <w:b/>
                            <w:sz w:val="16"/>
                            <w:szCs w:val="16"/>
                            <w:lang w:val="en-US"/>
                          </w:rPr>
                        </w:pPr>
                      </w:p>
                      <w:p w:rsidR="0077797F" w:rsidRDefault="0077797F" w:rsidP="0077797F">
                        <w:pPr>
                          <w:rPr>
                            <w:sz w:val="18"/>
                            <w:szCs w:val="18"/>
                            <w:highlight w:val="lightGray"/>
                          </w:rPr>
                        </w:pPr>
                      </w:p>
                      <w:p w:rsidR="0077797F" w:rsidRPr="005B5D57" w:rsidRDefault="0077797F" w:rsidP="0077797F">
                        <w:pPr>
                          <w:rPr>
                            <w:sz w:val="18"/>
                            <w:szCs w:val="18"/>
                            <w:highlight w:val="lightGray"/>
                          </w:rPr>
                        </w:pPr>
                      </w:p>
                    </w:tc>
                    <w:tc>
                      <w:tcPr>
                        <w:tcW w:w="6566" w:type="dxa"/>
                      </w:tcPr>
                      <w:p w:rsidR="0077797F" w:rsidRDefault="0077797F" w:rsidP="0077797F">
                        <w:pPr>
                          <w:rPr>
                            <w:sz w:val="18"/>
                            <w:szCs w:val="18"/>
                            <w:highlight w:val="lightGray"/>
                          </w:rPr>
                        </w:pPr>
                      </w:p>
                      <w:tbl>
                        <w:tblPr>
                          <w:tblStyle w:val="TableGrid"/>
                          <w:tblW w:w="6601" w:type="dxa"/>
                          <w:tblLook w:val="04A0" w:firstRow="1" w:lastRow="0" w:firstColumn="1" w:lastColumn="0" w:noHBand="0" w:noVBand="1"/>
                        </w:tblPr>
                        <w:tblGrid>
                          <w:gridCol w:w="1640"/>
                          <w:gridCol w:w="850"/>
                          <w:gridCol w:w="567"/>
                          <w:gridCol w:w="2127"/>
                          <w:gridCol w:w="708"/>
                          <w:gridCol w:w="709"/>
                        </w:tblGrid>
                        <w:tr w:rsidR="0077797F" w:rsidRPr="005F40BA" w:rsidTr="0077797F">
                          <w:tc>
                            <w:tcPr>
                              <w:tcW w:w="1640" w:type="dxa"/>
                              <w:shd w:val="clear" w:color="auto" w:fill="DAEEF3" w:themeFill="accent5" w:themeFillTint="33"/>
                            </w:tcPr>
                            <w:p w:rsidR="0077797F" w:rsidRPr="005F40BA" w:rsidRDefault="0077797F" w:rsidP="0077797F">
                              <w:pPr>
                                <w:widowControl w:val="0"/>
                                <w:autoSpaceDE w:val="0"/>
                                <w:autoSpaceDN w:val="0"/>
                                <w:adjustRightInd w:val="0"/>
                                <w:rPr>
                                  <w:rFonts w:cstheme="minorHAnsi"/>
                                  <w:sz w:val="16"/>
                                  <w:szCs w:val="16"/>
                                  <w:lang w:val="en-US"/>
                                </w:rPr>
                              </w:pPr>
                              <w:r>
                                <w:rPr>
                                  <w:rFonts w:cstheme="minorHAnsi"/>
                                  <w:sz w:val="16"/>
                                  <w:szCs w:val="16"/>
                                  <w:lang w:val="en-US"/>
                                </w:rPr>
                                <w:t>Excellence in teaching  and learning</w:t>
                              </w:r>
                            </w:p>
                          </w:tc>
                          <w:tc>
                            <w:tcPr>
                              <w:tcW w:w="850" w:type="dxa"/>
                              <w:shd w:val="clear" w:color="auto" w:fill="DAEEF3" w:themeFill="accent5" w:themeFillTint="33"/>
                            </w:tcPr>
                            <w:p w:rsidR="0077797F" w:rsidRPr="005F40BA" w:rsidRDefault="0077797F" w:rsidP="0077797F">
                              <w:pPr>
                                <w:widowControl w:val="0"/>
                                <w:autoSpaceDE w:val="0"/>
                                <w:autoSpaceDN w:val="0"/>
                                <w:adjustRightInd w:val="0"/>
                                <w:jc w:val="center"/>
                                <w:rPr>
                                  <w:rFonts w:cstheme="minorHAnsi"/>
                                  <w:sz w:val="16"/>
                                  <w:szCs w:val="16"/>
                                  <w:lang w:val="en-US"/>
                                </w:rPr>
                              </w:pPr>
                              <w:r>
                                <w:rPr>
                                  <w:rFonts w:cstheme="minorHAnsi"/>
                                  <w:sz w:val="16"/>
                                  <w:szCs w:val="16"/>
                                  <w:lang w:val="en-US"/>
                                </w:rPr>
                                <w:t>2017</w:t>
                              </w:r>
                            </w:p>
                          </w:tc>
                          <w:tc>
                            <w:tcPr>
                              <w:tcW w:w="567" w:type="dxa"/>
                              <w:shd w:val="clear" w:color="auto" w:fill="DAEEF3" w:themeFill="accent5" w:themeFillTint="33"/>
                            </w:tcPr>
                            <w:p w:rsidR="0077797F" w:rsidRPr="005F40BA" w:rsidRDefault="0077797F" w:rsidP="0077797F">
                              <w:pPr>
                                <w:widowControl w:val="0"/>
                                <w:autoSpaceDE w:val="0"/>
                                <w:autoSpaceDN w:val="0"/>
                                <w:adjustRightInd w:val="0"/>
                                <w:jc w:val="center"/>
                                <w:rPr>
                                  <w:rFonts w:cstheme="minorHAnsi"/>
                                  <w:sz w:val="16"/>
                                  <w:szCs w:val="16"/>
                                  <w:lang w:val="en-US"/>
                                </w:rPr>
                              </w:pPr>
                              <w:r>
                                <w:rPr>
                                  <w:rFonts w:cstheme="minorHAnsi"/>
                                  <w:sz w:val="16"/>
                                  <w:szCs w:val="16"/>
                                  <w:lang w:val="en-US"/>
                                </w:rPr>
                                <w:t>2020</w:t>
                              </w:r>
                            </w:p>
                          </w:tc>
                          <w:tc>
                            <w:tcPr>
                              <w:tcW w:w="2127" w:type="dxa"/>
                              <w:shd w:val="clear" w:color="auto" w:fill="FEFEDE"/>
                            </w:tcPr>
                            <w:p w:rsidR="0077797F" w:rsidRPr="005F40BA" w:rsidRDefault="0077797F" w:rsidP="0077797F">
                              <w:pPr>
                                <w:widowControl w:val="0"/>
                                <w:autoSpaceDE w:val="0"/>
                                <w:autoSpaceDN w:val="0"/>
                                <w:adjustRightInd w:val="0"/>
                                <w:rPr>
                                  <w:rFonts w:cstheme="minorHAnsi"/>
                                  <w:sz w:val="16"/>
                                  <w:szCs w:val="16"/>
                                  <w:lang w:val="en-US"/>
                                </w:rPr>
                              </w:pPr>
                              <w:r>
                                <w:rPr>
                                  <w:rFonts w:cstheme="minorHAnsi"/>
                                  <w:sz w:val="16"/>
                                  <w:szCs w:val="16"/>
                                  <w:lang w:val="en-US"/>
                                </w:rPr>
                                <w:t>Positive climate for learning</w:t>
                              </w:r>
                            </w:p>
                          </w:tc>
                          <w:tc>
                            <w:tcPr>
                              <w:tcW w:w="708" w:type="dxa"/>
                              <w:shd w:val="clear" w:color="auto" w:fill="FEFEDE"/>
                            </w:tcPr>
                            <w:p w:rsidR="0077797F" w:rsidRDefault="0077797F" w:rsidP="0077797F">
                              <w:pPr>
                                <w:widowControl w:val="0"/>
                                <w:autoSpaceDE w:val="0"/>
                                <w:autoSpaceDN w:val="0"/>
                                <w:adjustRightInd w:val="0"/>
                                <w:jc w:val="center"/>
                                <w:rPr>
                                  <w:rFonts w:cstheme="minorHAnsi"/>
                                  <w:sz w:val="16"/>
                                  <w:szCs w:val="16"/>
                                  <w:lang w:val="en-US"/>
                                </w:rPr>
                              </w:pPr>
                              <w:r>
                                <w:rPr>
                                  <w:rFonts w:cstheme="minorHAnsi"/>
                                  <w:sz w:val="16"/>
                                  <w:szCs w:val="16"/>
                                  <w:lang w:val="en-US"/>
                                </w:rPr>
                                <w:t>2017</w:t>
                              </w:r>
                            </w:p>
                          </w:tc>
                          <w:tc>
                            <w:tcPr>
                              <w:tcW w:w="709" w:type="dxa"/>
                              <w:shd w:val="clear" w:color="auto" w:fill="FEFEDE"/>
                            </w:tcPr>
                            <w:p w:rsidR="0077797F" w:rsidRDefault="0077797F" w:rsidP="0077797F">
                              <w:pPr>
                                <w:widowControl w:val="0"/>
                                <w:autoSpaceDE w:val="0"/>
                                <w:autoSpaceDN w:val="0"/>
                                <w:adjustRightInd w:val="0"/>
                                <w:jc w:val="center"/>
                                <w:rPr>
                                  <w:rFonts w:cstheme="minorHAnsi"/>
                                  <w:sz w:val="16"/>
                                  <w:szCs w:val="16"/>
                                  <w:lang w:val="en-US"/>
                                </w:rPr>
                              </w:pPr>
                              <w:r>
                                <w:rPr>
                                  <w:rFonts w:cstheme="minorHAnsi"/>
                                  <w:sz w:val="16"/>
                                  <w:szCs w:val="16"/>
                                  <w:lang w:val="en-US"/>
                                </w:rPr>
                                <w:t xml:space="preserve">2020     </w:t>
                              </w:r>
                            </w:p>
                          </w:tc>
                        </w:tr>
                        <w:tr w:rsidR="0077797F" w:rsidRPr="005F40BA" w:rsidTr="0077797F">
                          <w:tc>
                            <w:tcPr>
                              <w:tcW w:w="1640" w:type="dxa"/>
                            </w:tcPr>
                            <w:p w:rsidR="0077797F" w:rsidRDefault="0077797F" w:rsidP="0077797F">
                              <w:pPr>
                                <w:widowControl w:val="0"/>
                                <w:autoSpaceDE w:val="0"/>
                                <w:autoSpaceDN w:val="0"/>
                                <w:adjustRightInd w:val="0"/>
                                <w:rPr>
                                  <w:rFonts w:cstheme="minorHAnsi"/>
                                  <w:sz w:val="16"/>
                                  <w:szCs w:val="16"/>
                                  <w:lang w:val="en-US"/>
                                </w:rPr>
                              </w:pPr>
                              <w:r>
                                <w:rPr>
                                  <w:rFonts w:cstheme="minorHAnsi"/>
                                  <w:sz w:val="16"/>
                                  <w:szCs w:val="16"/>
                                  <w:lang w:val="en-US"/>
                                </w:rPr>
                                <w:t xml:space="preserve">Effective Teaching </w:t>
                              </w:r>
                            </w:p>
                          </w:tc>
                          <w:tc>
                            <w:tcPr>
                              <w:tcW w:w="850" w:type="dxa"/>
                            </w:tcPr>
                            <w:p w:rsidR="0077797F" w:rsidRPr="005F40BA" w:rsidRDefault="0077797F" w:rsidP="0077797F">
                              <w:pPr>
                                <w:widowControl w:val="0"/>
                                <w:autoSpaceDE w:val="0"/>
                                <w:autoSpaceDN w:val="0"/>
                                <w:adjustRightInd w:val="0"/>
                                <w:jc w:val="center"/>
                                <w:rPr>
                                  <w:rFonts w:cstheme="minorHAnsi"/>
                                  <w:sz w:val="16"/>
                                  <w:szCs w:val="16"/>
                                  <w:lang w:val="en-US"/>
                                </w:rPr>
                              </w:pPr>
                              <w:r>
                                <w:rPr>
                                  <w:rFonts w:cstheme="minorHAnsi"/>
                                  <w:sz w:val="16"/>
                                  <w:szCs w:val="16"/>
                                  <w:lang w:val="en-US"/>
                                </w:rPr>
                                <w:t>90</w:t>
                              </w:r>
                            </w:p>
                          </w:tc>
                          <w:tc>
                            <w:tcPr>
                              <w:tcW w:w="567" w:type="dxa"/>
                              <w:shd w:val="clear" w:color="auto" w:fill="DAEEF3" w:themeFill="accent5" w:themeFillTint="33"/>
                            </w:tcPr>
                            <w:p w:rsidR="0077797F" w:rsidRPr="005F40BA" w:rsidRDefault="0077797F" w:rsidP="0077797F">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c>
                            <w:tcPr>
                              <w:tcW w:w="2127" w:type="dxa"/>
                            </w:tcPr>
                            <w:p w:rsidR="0077797F" w:rsidRPr="005F40BA" w:rsidRDefault="0077797F" w:rsidP="0077797F">
                              <w:pPr>
                                <w:widowControl w:val="0"/>
                                <w:autoSpaceDE w:val="0"/>
                                <w:autoSpaceDN w:val="0"/>
                                <w:adjustRightInd w:val="0"/>
                                <w:rPr>
                                  <w:rFonts w:cstheme="minorHAnsi"/>
                                  <w:sz w:val="16"/>
                                  <w:szCs w:val="16"/>
                                  <w:lang w:val="en-US"/>
                                </w:rPr>
                              </w:pPr>
                              <w:r>
                                <w:rPr>
                                  <w:rFonts w:cstheme="minorHAnsi"/>
                                  <w:sz w:val="16"/>
                                  <w:szCs w:val="16"/>
                                  <w:lang w:val="en-US"/>
                                </w:rPr>
                                <w:t xml:space="preserve">Differentiated Learning </w:t>
                              </w:r>
                            </w:p>
                          </w:tc>
                          <w:tc>
                            <w:tcPr>
                              <w:tcW w:w="708" w:type="dxa"/>
                            </w:tcPr>
                            <w:p w:rsidR="0077797F" w:rsidRPr="005F40BA" w:rsidRDefault="0077797F" w:rsidP="0077797F">
                              <w:pPr>
                                <w:widowControl w:val="0"/>
                                <w:autoSpaceDE w:val="0"/>
                                <w:autoSpaceDN w:val="0"/>
                                <w:adjustRightInd w:val="0"/>
                                <w:jc w:val="center"/>
                                <w:rPr>
                                  <w:rFonts w:cstheme="minorHAnsi"/>
                                  <w:sz w:val="16"/>
                                  <w:szCs w:val="16"/>
                                  <w:lang w:val="en-US"/>
                                </w:rPr>
                              </w:pPr>
                              <w:r>
                                <w:rPr>
                                  <w:rFonts w:cstheme="minorHAnsi"/>
                                  <w:sz w:val="16"/>
                                  <w:szCs w:val="16"/>
                                  <w:lang w:val="en-US"/>
                                </w:rPr>
                                <w:t>89</w:t>
                              </w:r>
                            </w:p>
                          </w:tc>
                          <w:tc>
                            <w:tcPr>
                              <w:tcW w:w="709" w:type="dxa"/>
                              <w:shd w:val="clear" w:color="auto" w:fill="FEFEDE"/>
                            </w:tcPr>
                            <w:p w:rsidR="0077797F" w:rsidRPr="005F40BA" w:rsidRDefault="0077797F" w:rsidP="0077797F">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r>
                        <w:tr w:rsidR="0077797F" w:rsidRPr="005F40BA" w:rsidTr="0077797F">
                          <w:tc>
                            <w:tcPr>
                              <w:tcW w:w="1640" w:type="dxa"/>
                            </w:tcPr>
                            <w:p w:rsidR="0077797F" w:rsidRDefault="0077797F" w:rsidP="0077797F">
                              <w:pPr>
                                <w:widowControl w:val="0"/>
                                <w:autoSpaceDE w:val="0"/>
                                <w:autoSpaceDN w:val="0"/>
                                <w:adjustRightInd w:val="0"/>
                                <w:rPr>
                                  <w:rFonts w:cstheme="minorHAnsi"/>
                                  <w:sz w:val="16"/>
                                  <w:szCs w:val="16"/>
                                  <w:lang w:val="en-US"/>
                                </w:rPr>
                              </w:pPr>
                              <w:r>
                                <w:rPr>
                                  <w:rFonts w:cstheme="minorHAnsi"/>
                                  <w:sz w:val="16"/>
                                  <w:szCs w:val="16"/>
                                  <w:lang w:val="en-US"/>
                                </w:rPr>
                                <w:t>Stimulating Learning</w:t>
                              </w:r>
                            </w:p>
                          </w:tc>
                          <w:tc>
                            <w:tcPr>
                              <w:tcW w:w="850" w:type="dxa"/>
                            </w:tcPr>
                            <w:p w:rsidR="0077797F" w:rsidRPr="005F40BA" w:rsidRDefault="0077797F" w:rsidP="0077797F">
                              <w:pPr>
                                <w:widowControl w:val="0"/>
                                <w:autoSpaceDE w:val="0"/>
                                <w:autoSpaceDN w:val="0"/>
                                <w:adjustRightInd w:val="0"/>
                                <w:jc w:val="center"/>
                                <w:rPr>
                                  <w:rFonts w:cstheme="minorHAnsi"/>
                                  <w:sz w:val="16"/>
                                  <w:szCs w:val="16"/>
                                  <w:lang w:val="en-US"/>
                                </w:rPr>
                              </w:pPr>
                              <w:r>
                                <w:rPr>
                                  <w:rFonts w:cstheme="minorHAnsi"/>
                                  <w:sz w:val="16"/>
                                  <w:szCs w:val="16"/>
                                  <w:lang w:val="en-US"/>
                                </w:rPr>
                                <w:t>75</w:t>
                              </w:r>
                            </w:p>
                          </w:tc>
                          <w:tc>
                            <w:tcPr>
                              <w:tcW w:w="567" w:type="dxa"/>
                              <w:shd w:val="clear" w:color="auto" w:fill="DAEEF3" w:themeFill="accent5" w:themeFillTint="33"/>
                            </w:tcPr>
                            <w:p w:rsidR="0077797F" w:rsidRPr="005F40BA" w:rsidRDefault="0077797F" w:rsidP="0077797F">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c>
                            <w:tcPr>
                              <w:tcW w:w="2127" w:type="dxa"/>
                            </w:tcPr>
                            <w:p w:rsidR="0077797F" w:rsidRPr="005F40BA" w:rsidRDefault="0077797F" w:rsidP="0077797F">
                              <w:pPr>
                                <w:widowControl w:val="0"/>
                                <w:autoSpaceDE w:val="0"/>
                                <w:autoSpaceDN w:val="0"/>
                                <w:adjustRightInd w:val="0"/>
                                <w:rPr>
                                  <w:rFonts w:cstheme="minorHAnsi"/>
                                  <w:sz w:val="16"/>
                                  <w:szCs w:val="16"/>
                                  <w:lang w:val="en-US"/>
                                </w:rPr>
                              </w:pPr>
                              <w:r>
                                <w:rPr>
                                  <w:rFonts w:cstheme="minorHAnsi"/>
                                  <w:sz w:val="16"/>
                                  <w:szCs w:val="16"/>
                                  <w:lang w:val="en-US"/>
                                </w:rPr>
                                <w:t>Connectedness</w:t>
                              </w:r>
                            </w:p>
                          </w:tc>
                          <w:tc>
                            <w:tcPr>
                              <w:tcW w:w="708" w:type="dxa"/>
                            </w:tcPr>
                            <w:p w:rsidR="0077797F" w:rsidRPr="005F40BA" w:rsidRDefault="0077797F" w:rsidP="0077797F">
                              <w:pPr>
                                <w:widowControl w:val="0"/>
                                <w:autoSpaceDE w:val="0"/>
                                <w:autoSpaceDN w:val="0"/>
                                <w:adjustRightInd w:val="0"/>
                                <w:jc w:val="center"/>
                                <w:rPr>
                                  <w:rFonts w:cstheme="minorHAnsi"/>
                                  <w:sz w:val="16"/>
                                  <w:szCs w:val="16"/>
                                  <w:lang w:val="en-US"/>
                                </w:rPr>
                              </w:pPr>
                              <w:r>
                                <w:rPr>
                                  <w:rFonts w:cstheme="minorHAnsi"/>
                                  <w:sz w:val="16"/>
                                  <w:szCs w:val="16"/>
                                  <w:lang w:val="en-US"/>
                                </w:rPr>
                                <w:t>74</w:t>
                              </w:r>
                            </w:p>
                          </w:tc>
                          <w:tc>
                            <w:tcPr>
                              <w:tcW w:w="709" w:type="dxa"/>
                              <w:shd w:val="clear" w:color="auto" w:fill="FEFEDE"/>
                            </w:tcPr>
                            <w:p w:rsidR="0077797F" w:rsidRPr="005F40BA" w:rsidRDefault="0077797F" w:rsidP="0077797F">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r>
                        <w:tr w:rsidR="0077797F" w:rsidRPr="005F40BA" w:rsidTr="0077797F">
                          <w:tc>
                            <w:tcPr>
                              <w:tcW w:w="1640" w:type="dxa"/>
                            </w:tcPr>
                            <w:p w:rsidR="0077797F" w:rsidRDefault="0077797F" w:rsidP="0077797F">
                              <w:pPr>
                                <w:widowControl w:val="0"/>
                                <w:autoSpaceDE w:val="0"/>
                                <w:autoSpaceDN w:val="0"/>
                                <w:adjustRightInd w:val="0"/>
                                <w:rPr>
                                  <w:rFonts w:cstheme="minorHAnsi"/>
                                  <w:sz w:val="16"/>
                                  <w:szCs w:val="16"/>
                                  <w:lang w:val="en-US"/>
                                </w:rPr>
                              </w:pPr>
                              <w:r>
                                <w:rPr>
                                  <w:rFonts w:cstheme="minorHAnsi"/>
                                  <w:sz w:val="16"/>
                                  <w:szCs w:val="16"/>
                                  <w:lang w:val="en-US"/>
                                </w:rPr>
                                <w:t xml:space="preserve">Effort </w:t>
                              </w:r>
                            </w:p>
                          </w:tc>
                          <w:tc>
                            <w:tcPr>
                              <w:tcW w:w="850" w:type="dxa"/>
                            </w:tcPr>
                            <w:p w:rsidR="0077797F" w:rsidRPr="005F40BA" w:rsidRDefault="0077797F" w:rsidP="0077797F">
                              <w:pPr>
                                <w:widowControl w:val="0"/>
                                <w:autoSpaceDE w:val="0"/>
                                <w:autoSpaceDN w:val="0"/>
                                <w:adjustRightInd w:val="0"/>
                                <w:jc w:val="center"/>
                                <w:rPr>
                                  <w:rFonts w:cstheme="minorHAnsi"/>
                                  <w:sz w:val="16"/>
                                  <w:szCs w:val="16"/>
                                  <w:lang w:val="en-US"/>
                                </w:rPr>
                              </w:pPr>
                              <w:r>
                                <w:rPr>
                                  <w:rFonts w:cstheme="minorHAnsi"/>
                                  <w:sz w:val="16"/>
                                  <w:szCs w:val="16"/>
                                  <w:lang w:val="en-US"/>
                                </w:rPr>
                                <w:t>81</w:t>
                              </w:r>
                            </w:p>
                          </w:tc>
                          <w:tc>
                            <w:tcPr>
                              <w:tcW w:w="567" w:type="dxa"/>
                              <w:shd w:val="clear" w:color="auto" w:fill="DAEEF3" w:themeFill="accent5" w:themeFillTint="33"/>
                            </w:tcPr>
                            <w:p w:rsidR="0077797F" w:rsidRPr="005F40BA" w:rsidRDefault="0077797F" w:rsidP="0077797F">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c>
                            <w:tcPr>
                              <w:tcW w:w="2127" w:type="dxa"/>
                            </w:tcPr>
                            <w:p w:rsidR="0077797F" w:rsidRPr="005F40BA" w:rsidRDefault="0077797F" w:rsidP="0077797F">
                              <w:pPr>
                                <w:widowControl w:val="0"/>
                                <w:autoSpaceDE w:val="0"/>
                                <w:autoSpaceDN w:val="0"/>
                                <w:adjustRightInd w:val="0"/>
                                <w:rPr>
                                  <w:rFonts w:cstheme="minorHAnsi"/>
                                  <w:sz w:val="16"/>
                                  <w:szCs w:val="16"/>
                                  <w:lang w:val="en-US"/>
                                </w:rPr>
                              </w:pPr>
                              <w:r w:rsidRPr="005F40BA">
                                <w:rPr>
                                  <w:rFonts w:cstheme="minorHAnsi"/>
                                  <w:sz w:val="16"/>
                                  <w:szCs w:val="16"/>
                                  <w:lang w:val="en-US"/>
                                </w:rPr>
                                <w:t xml:space="preserve"> </w:t>
                              </w:r>
                              <w:r>
                                <w:rPr>
                                  <w:rFonts w:cstheme="minorHAnsi"/>
                                  <w:sz w:val="16"/>
                                  <w:szCs w:val="16"/>
                                  <w:lang w:val="en-US"/>
                                </w:rPr>
                                <w:t>Advocate at school</w:t>
                              </w:r>
                            </w:p>
                          </w:tc>
                          <w:tc>
                            <w:tcPr>
                              <w:tcW w:w="708" w:type="dxa"/>
                            </w:tcPr>
                            <w:p w:rsidR="0077797F" w:rsidRPr="005F40BA" w:rsidRDefault="0077797F" w:rsidP="0077797F">
                              <w:pPr>
                                <w:widowControl w:val="0"/>
                                <w:autoSpaceDE w:val="0"/>
                                <w:autoSpaceDN w:val="0"/>
                                <w:adjustRightInd w:val="0"/>
                                <w:jc w:val="center"/>
                                <w:rPr>
                                  <w:rFonts w:cstheme="minorHAnsi"/>
                                  <w:sz w:val="16"/>
                                  <w:szCs w:val="16"/>
                                  <w:lang w:val="en-US"/>
                                </w:rPr>
                              </w:pPr>
                              <w:r>
                                <w:rPr>
                                  <w:rFonts w:cstheme="minorHAnsi"/>
                                  <w:sz w:val="16"/>
                                  <w:szCs w:val="16"/>
                                  <w:lang w:val="en-US"/>
                                </w:rPr>
                                <w:t>88</w:t>
                              </w:r>
                            </w:p>
                          </w:tc>
                          <w:tc>
                            <w:tcPr>
                              <w:tcW w:w="709" w:type="dxa"/>
                              <w:shd w:val="clear" w:color="auto" w:fill="FEFEDE"/>
                            </w:tcPr>
                            <w:p w:rsidR="0077797F" w:rsidRPr="005F40BA" w:rsidRDefault="0077797F" w:rsidP="0077797F">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r>
                        <w:tr w:rsidR="0077797F" w:rsidRPr="005F40BA" w:rsidTr="0077797F">
                          <w:tc>
                            <w:tcPr>
                              <w:tcW w:w="1640" w:type="dxa"/>
                            </w:tcPr>
                            <w:p w:rsidR="0077797F" w:rsidRDefault="0077797F" w:rsidP="0077797F">
                              <w:pPr>
                                <w:widowControl w:val="0"/>
                                <w:autoSpaceDE w:val="0"/>
                                <w:autoSpaceDN w:val="0"/>
                                <w:adjustRightInd w:val="0"/>
                                <w:rPr>
                                  <w:rFonts w:cstheme="minorHAnsi"/>
                                  <w:sz w:val="16"/>
                                  <w:szCs w:val="16"/>
                                  <w:lang w:val="en-US"/>
                                </w:rPr>
                              </w:pPr>
                              <w:r>
                                <w:rPr>
                                  <w:rFonts w:cstheme="minorHAnsi"/>
                                  <w:sz w:val="16"/>
                                  <w:szCs w:val="16"/>
                                  <w:lang w:val="en-US"/>
                                </w:rPr>
                                <w:t xml:space="preserve">High Expectations </w:t>
                              </w:r>
                            </w:p>
                          </w:tc>
                          <w:tc>
                            <w:tcPr>
                              <w:tcW w:w="850" w:type="dxa"/>
                            </w:tcPr>
                            <w:p w:rsidR="0077797F" w:rsidRPr="005F40BA" w:rsidRDefault="0077797F" w:rsidP="0077797F">
                              <w:pPr>
                                <w:widowControl w:val="0"/>
                                <w:autoSpaceDE w:val="0"/>
                                <w:autoSpaceDN w:val="0"/>
                                <w:adjustRightInd w:val="0"/>
                                <w:jc w:val="center"/>
                                <w:rPr>
                                  <w:rFonts w:cstheme="minorHAnsi"/>
                                  <w:sz w:val="16"/>
                                  <w:szCs w:val="16"/>
                                  <w:lang w:val="en-US"/>
                                </w:rPr>
                              </w:pPr>
                              <w:r>
                                <w:rPr>
                                  <w:rFonts w:cstheme="minorHAnsi"/>
                                  <w:sz w:val="16"/>
                                  <w:szCs w:val="16"/>
                                  <w:lang w:val="en-US"/>
                                </w:rPr>
                                <w:t>95</w:t>
                              </w:r>
                            </w:p>
                          </w:tc>
                          <w:tc>
                            <w:tcPr>
                              <w:tcW w:w="567" w:type="dxa"/>
                              <w:shd w:val="clear" w:color="auto" w:fill="DAEEF3" w:themeFill="accent5" w:themeFillTint="33"/>
                            </w:tcPr>
                            <w:p w:rsidR="0077797F" w:rsidRPr="005F40BA" w:rsidRDefault="0077797F" w:rsidP="0077797F">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c>
                            <w:tcPr>
                              <w:tcW w:w="2127" w:type="dxa"/>
                            </w:tcPr>
                            <w:p w:rsidR="0077797F" w:rsidRPr="005F40BA" w:rsidRDefault="0077797F" w:rsidP="0077797F">
                              <w:pPr>
                                <w:widowControl w:val="0"/>
                                <w:autoSpaceDE w:val="0"/>
                                <w:autoSpaceDN w:val="0"/>
                                <w:adjustRightInd w:val="0"/>
                                <w:rPr>
                                  <w:rFonts w:cstheme="minorHAnsi"/>
                                  <w:sz w:val="16"/>
                                  <w:szCs w:val="16"/>
                                  <w:lang w:val="en-US"/>
                                </w:rPr>
                              </w:pPr>
                              <w:r>
                                <w:rPr>
                                  <w:rFonts w:cstheme="minorHAnsi"/>
                                  <w:sz w:val="16"/>
                                  <w:szCs w:val="16"/>
                                  <w:lang w:val="en-US"/>
                                </w:rPr>
                                <w:t>Managing Bullying</w:t>
                              </w:r>
                            </w:p>
                          </w:tc>
                          <w:tc>
                            <w:tcPr>
                              <w:tcW w:w="708" w:type="dxa"/>
                            </w:tcPr>
                            <w:p w:rsidR="0077797F" w:rsidRPr="005F40BA" w:rsidRDefault="0077797F" w:rsidP="0077797F">
                              <w:pPr>
                                <w:widowControl w:val="0"/>
                                <w:autoSpaceDE w:val="0"/>
                                <w:autoSpaceDN w:val="0"/>
                                <w:adjustRightInd w:val="0"/>
                                <w:jc w:val="center"/>
                                <w:rPr>
                                  <w:rFonts w:cstheme="minorHAnsi"/>
                                  <w:sz w:val="16"/>
                                  <w:szCs w:val="16"/>
                                  <w:lang w:val="en-US"/>
                                </w:rPr>
                              </w:pPr>
                              <w:r>
                                <w:rPr>
                                  <w:rFonts w:cstheme="minorHAnsi"/>
                                  <w:sz w:val="16"/>
                                  <w:szCs w:val="16"/>
                                  <w:lang w:val="en-US"/>
                                </w:rPr>
                                <w:t>81</w:t>
                              </w:r>
                            </w:p>
                          </w:tc>
                          <w:tc>
                            <w:tcPr>
                              <w:tcW w:w="709" w:type="dxa"/>
                              <w:shd w:val="clear" w:color="auto" w:fill="FEFEDE"/>
                            </w:tcPr>
                            <w:p w:rsidR="0077797F" w:rsidRPr="005F40BA" w:rsidRDefault="0077797F" w:rsidP="0077797F">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r>
                        <w:tr w:rsidR="0077797F" w:rsidRPr="005F40BA" w:rsidTr="0077797F">
                          <w:tc>
                            <w:tcPr>
                              <w:tcW w:w="1640" w:type="dxa"/>
                            </w:tcPr>
                            <w:p w:rsidR="0077797F" w:rsidRDefault="0077797F" w:rsidP="0077797F">
                              <w:pPr>
                                <w:widowControl w:val="0"/>
                                <w:autoSpaceDE w:val="0"/>
                                <w:autoSpaceDN w:val="0"/>
                                <w:adjustRightInd w:val="0"/>
                                <w:rPr>
                                  <w:rFonts w:cstheme="minorHAnsi"/>
                                  <w:sz w:val="16"/>
                                  <w:szCs w:val="16"/>
                                  <w:lang w:val="en-US"/>
                                </w:rPr>
                              </w:pPr>
                              <w:r>
                                <w:rPr>
                                  <w:rFonts w:cstheme="minorHAnsi"/>
                                  <w:sz w:val="16"/>
                                  <w:szCs w:val="16"/>
                                  <w:lang w:val="en-US"/>
                                </w:rPr>
                                <w:t>Teacher Concern</w:t>
                              </w:r>
                            </w:p>
                          </w:tc>
                          <w:tc>
                            <w:tcPr>
                              <w:tcW w:w="850" w:type="dxa"/>
                            </w:tcPr>
                            <w:p w:rsidR="0077797F" w:rsidRPr="005F40BA" w:rsidRDefault="0077797F" w:rsidP="0077797F">
                              <w:pPr>
                                <w:widowControl w:val="0"/>
                                <w:autoSpaceDE w:val="0"/>
                                <w:autoSpaceDN w:val="0"/>
                                <w:adjustRightInd w:val="0"/>
                                <w:jc w:val="center"/>
                                <w:rPr>
                                  <w:rFonts w:cstheme="minorHAnsi"/>
                                  <w:sz w:val="16"/>
                                  <w:szCs w:val="16"/>
                                  <w:lang w:val="en-US"/>
                                </w:rPr>
                              </w:pPr>
                              <w:r>
                                <w:rPr>
                                  <w:rFonts w:cstheme="minorHAnsi"/>
                                  <w:sz w:val="16"/>
                                  <w:szCs w:val="16"/>
                                  <w:lang w:val="en-US"/>
                                </w:rPr>
                                <w:t>75</w:t>
                              </w:r>
                            </w:p>
                          </w:tc>
                          <w:tc>
                            <w:tcPr>
                              <w:tcW w:w="567" w:type="dxa"/>
                              <w:shd w:val="clear" w:color="auto" w:fill="DAEEF3" w:themeFill="accent5" w:themeFillTint="33"/>
                            </w:tcPr>
                            <w:p w:rsidR="0077797F" w:rsidRPr="005F40BA" w:rsidRDefault="0077797F" w:rsidP="0077797F">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c>
                            <w:tcPr>
                              <w:tcW w:w="2127" w:type="dxa"/>
                            </w:tcPr>
                            <w:p w:rsidR="0077797F" w:rsidRPr="005F40BA" w:rsidRDefault="0077797F" w:rsidP="0077797F">
                              <w:pPr>
                                <w:widowControl w:val="0"/>
                                <w:autoSpaceDE w:val="0"/>
                                <w:autoSpaceDN w:val="0"/>
                                <w:adjustRightInd w:val="0"/>
                                <w:rPr>
                                  <w:rFonts w:cstheme="minorHAnsi"/>
                                  <w:sz w:val="16"/>
                                  <w:szCs w:val="16"/>
                                  <w:lang w:val="en-US"/>
                                </w:rPr>
                              </w:pPr>
                              <w:r>
                                <w:rPr>
                                  <w:rFonts w:cstheme="minorHAnsi"/>
                                  <w:sz w:val="16"/>
                                  <w:szCs w:val="16"/>
                                  <w:lang w:val="en-US"/>
                                </w:rPr>
                                <w:t>Respect for Diversity</w:t>
                              </w:r>
                            </w:p>
                          </w:tc>
                          <w:tc>
                            <w:tcPr>
                              <w:tcW w:w="708" w:type="dxa"/>
                            </w:tcPr>
                            <w:p w:rsidR="0077797F" w:rsidRPr="005F40BA" w:rsidRDefault="0077797F" w:rsidP="0077797F">
                              <w:pPr>
                                <w:widowControl w:val="0"/>
                                <w:autoSpaceDE w:val="0"/>
                                <w:autoSpaceDN w:val="0"/>
                                <w:adjustRightInd w:val="0"/>
                                <w:jc w:val="center"/>
                                <w:rPr>
                                  <w:rFonts w:cstheme="minorHAnsi"/>
                                  <w:sz w:val="16"/>
                                  <w:szCs w:val="16"/>
                                  <w:lang w:val="en-US"/>
                                </w:rPr>
                              </w:pPr>
                              <w:r>
                                <w:rPr>
                                  <w:rFonts w:cstheme="minorHAnsi"/>
                                  <w:sz w:val="16"/>
                                  <w:szCs w:val="16"/>
                                  <w:lang w:val="en-US"/>
                                </w:rPr>
                                <w:t>81</w:t>
                              </w:r>
                            </w:p>
                          </w:tc>
                          <w:tc>
                            <w:tcPr>
                              <w:tcW w:w="709" w:type="dxa"/>
                              <w:shd w:val="clear" w:color="auto" w:fill="FEFEDE"/>
                            </w:tcPr>
                            <w:p w:rsidR="0077797F" w:rsidRPr="005F40BA" w:rsidRDefault="0077797F" w:rsidP="0077797F">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r>
                        <w:tr w:rsidR="0077797F" w:rsidRPr="005F40BA" w:rsidTr="0077797F">
                          <w:tc>
                            <w:tcPr>
                              <w:tcW w:w="1640" w:type="dxa"/>
                            </w:tcPr>
                            <w:p w:rsidR="0077797F" w:rsidRPr="005F40BA" w:rsidRDefault="0077797F" w:rsidP="0077797F">
                              <w:pPr>
                                <w:widowControl w:val="0"/>
                                <w:autoSpaceDE w:val="0"/>
                                <w:autoSpaceDN w:val="0"/>
                                <w:adjustRightInd w:val="0"/>
                                <w:rPr>
                                  <w:rFonts w:cstheme="minorHAnsi"/>
                                  <w:sz w:val="16"/>
                                  <w:szCs w:val="16"/>
                                  <w:lang w:val="en-US"/>
                                </w:rPr>
                              </w:pPr>
                              <w:r>
                                <w:rPr>
                                  <w:rFonts w:cstheme="minorHAnsi"/>
                                  <w:sz w:val="16"/>
                                  <w:szCs w:val="16"/>
                                  <w:lang w:val="en-US"/>
                                </w:rPr>
                                <w:t>Learner Confidence</w:t>
                              </w:r>
                            </w:p>
                          </w:tc>
                          <w:tc>
                            <w:tcPr>
                              <w:tcW w:w="850" w:type="dxa"/>
                            </w:tcPr>
                            <w:p w:rsidR="0077797F" w:rsidRPr="005F40BA" w:rsidRDefault="0077797F" w:rsidP="0077797F">
                              <w:pPr>
                                <w:widowControl w:val="0"/>
                                <w:autoSpaceDE w:val="0"/>
                                <w:autoSpaceDN w:val="0"/>
                                <w:adjustRightInd w:val="0"/>
                                <w:jc w:val="center"/>
                                <w:rPr>
                                  <w:rFonts w:cstheme="minorHAnsi"/>
                                  <w:sz w:val="16"/>
                                  <w:szCs w:val="16"/>
                                  <w:lang w:val="en-US"/>
                                </w:rPr>
                              </w:pPr>
                              <w:r>
                                <w:rPr>
                                  <w:rFonts w:cstheme="minorHAnsi"/>
                                  <w:sz w:val="16"/>
                                  <w:szCs w:val="16"/>
                                  <w:lang w:val="en-US"/>
                                </w:rPr>
                                <w:t>86</w:t>
                              </w:r>
                            </w:p>
                          </w:tc>
                          <w:tc>
                            <w:tcPr>
                              <w:tcW w:w="567" w:type="dxa"/>
                              <w:shd w:val="clear" w:color="auto" w:fill="DAEEF3" w:themeFill="accent5" w:themeFillTint="33"/>
                            </w:tcPr>
                            <w:p w:rsidR="0077797F" w:rsidRPr="005F40BA" w:rsidRDefault="0077797F" w:rsidP="0077797F">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c>
                            <w:tcPr>
                              <w:tcW w:w="2127" w:type="dxa"/>
                            </w:tcPr>
                            <w:p w:rsidR="0077797F" w:rsidRPr="005F40BA" w:rsidRDefault="0077797F" w:rsidP="0077797F">
                              <w:pPr>
                                <w:widowControl w:val="0"/>
                                <w:autoSpaceDE w:val="0"/>
                                <w:autoSpaceDN w:val="0"/>
                                <w:adjustRightInd w:val="0"/>
                                <w:jc w:val="center"/>
                                <w:rPr>
                                  <w:rFonts w:cstheme="minorHAnsi"/>
                                  <w:sz w:val="16"/>
                                  <w:szCs w:val="16"/>
                                  <w:lang w:val="en-US"/>
                                </w:rPr>
                              </w:pPr>
                            </w:p>
                          </w:tc>
                          <w:tc>
                            <w:tcPr>
                              <w:tcW w:w="708" w:type="dxa"/>
                            </w:tcPr>
                            <w:p w:rsidR="0077797F" w:rsidRPr="005F40BA" w:rsidRDefault="0077797F" w:rsidP="0077797F">
                              <w:pPr>
                                <w:widowControl w:val="0"/>
                                <w:autoSpaceDE w:val="0"/>
                                <w:autoSpaceDN w:val="0"/>
                                <w:adjustRightInd w:val="0"/>
                                <w:jc w:val="center"/>
                                <w:rPr>
                                  <w:rFonts w:cstheme="minorHAnsi"/>
                                  <w:sz w:val="16"/>
                                  <w:szCs w:val="16"/>
                                  <w:lang w:val="en-US"/>
                                </w:rPr>
                              </w:pPr>
                            </w:p>
                          </w:tc>
                          <w:tc>
                            <w:tcPr>
                              <w:tcW w:w="709" w:type="dxa"/>
                              <w:shd w:val="clear" w:color="auto" w:fill="FEFEDE"/>
                            </w:tcPr>
                            <w:p w:rsidR="0077797F" w:rsidRPr="005F40BA" w:rsidRDefault="0077797F" w:rsidP="0077797F">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r>
                        <w:tr w:rsidR="0077797F" w:rsidRPr="005F40BA" w:rsidTr="0077797F">
                          <w:tc>
                            <w:tcPr>
                              <w:tcW w:w="1640" w:type="dxa"/>
                            </w:tcPr>
                            <w:p w:rsidR="0077797F" w:rsidRPr="005F40BA" w:rsidRDefault="0077797F" w:rsidP="0077797F">
                              <w:pPr>
                                <w:widowControl w:val="0"/>
                                <w:autoSpaceDE w:val="0"/>
                                <w:autoSpaceDN w:val="0"/>
                                <w:adjustRightInd w:val="0"/>
                                <w:rPr>
                                  <w:rFonts w:cstheme="minorHAnsi"/>
                                  <w:sz w:val="16"/>
                                  <w:szCs w:val="16"/>
                                  <w:lang w:val="en-US"/>
                                </w:rPr>
                              </w:pPr>
                              <w:r>
                                <w:rPr>
                                  <w:rFonts w:cstheme="minorHAnsi"/>
                                  <w:sz w:val="16"/>
                                  <w:szCs w:val="16"/>
                                  <w:lang w:val="en-US"/>
                                </w:rPr>
                                <w:t>Stimulating Learning</w:t>
                              </w:r>
                            </w:p>
                          </w:tc>
                          <w:tc>
                            <w:tcPr>
                              <w:tcW w:w="850" w:type="dxa"/>
                            </w:tcPr>
                            <w:p w:rsidR="0077797F" w:rsidRPr="005F40BA" w:rsidRDefault="0077797F" w:rsidP="0077797F">
                              <w:pPr>
                                <w:widowControl w:val="0"/>
                                <w:autoSpaceDE w:val="0"/>
                                <w:autoSpaceDN w:val="0"/>
                                <w:adjustRightInd w:val="0"/>
                                <w:jc w:val="center"/>
                                <w:rPr>
                                  <w:rFonts w:cstheme="minorHAnsi"/>
                                  <w:sz w:val="16"/>
                                  <w:szCs w:val="16"/>
                                  <w:lang w:val="en-US"/>
                                </w:rPr>
                              </w:pPr>
                              <w:r>
                                <w:rPr>
                                  <w:rFonts w:cstheme="minorHAnsi"/>
                                  <w:sz w:val="16"/>
                                  <w:szCs w:val="16"/>
                                  <w:lang w:val="en-US"/>
                                </w:rPr>
                                <w:t>75</w:t>
                              </w:r>
                            </w:p>
                          </w:tc>
                          <w:tc>
                            <w:tcPr>
                              <w:tcW w:w="567" w:type="dxa"/>
                              <w:shd w:val="clear" w:color="auto" w:fill="DAEEF3" w:themeFill="accent5" w:themeFillTint="33"/>
                            </w:tcPr>
                            <w:p w:rsidR="0077797F" w:rsidRPr="005F40BA" w:rsidRDefault="0077797F" w:rsidP="0077797F">
                              <w:pPr>
                                <w:widowControl w:val="0"/>
                                <w:autoSpaceDE w:val="0"/>
                                <w:autoSpaceDN w:val="0"/>
                                <w:adjustRightInd w:val="0"/>
                                <w:jc w:val="center"/>
                                <w:rPr>
                                  <w:rFonts w:cstheme="minorHAnsi"/>
                                  <w:sz w:val="16"/>
                                  <w:szCs w:val="16"/>
                                  <w:lang w:val="en-US"/>
                                </w:rPr>
                              </w:pPr>
                              <w:r w:rsidRPr="00EC5EDB">
                                <w:rPr>
                                  <w:rFonts w:cstheme="minorHAnsi"/>
                                  <w:sz w:val="16"/>
                                  <w:szCs w:val="16"/>
                                  <w:u w:val="single"/>
                                  <w:lang w:val="en-US"/>
                                </w:rPr>
                                <w:t>&gt;</w:t>
                              </w:r>
                            </w:p>
                          </w:tc>
                          <w:tc>
                            <w:tcPr>
                              <w:tcW w:w="2127" w:type="dxa"/>
                            </w:tcPr>
                            <w:p w:rsidR="0077797F" w:rsidRPr="005F40BA" w:rsidRDefault="0077797F" w:rsidP="0077797F">
                              <w:pPr>
                                <w:widowControl w:val="0"/>
                                <w:autoSpaceDE w:val="0"/>
                                <w:autoSpaceDN w:val="0"/>
                                <w:adjustRightInd w:val="0"/>
                                <w:jc w:val="center"/>
                                <w:rPr>
                                  <w:rFonts w:cstheme="minorHAnsi"/>
                                  <w:sz w:val="16"/>
                                  <w:szCs w:val="16"/>
                                  <w:lang w:val="en-US"/>
                                </w:rPr>
                              </w:pPr>
                            </w:p>
                          </w:tc>
                          <w:tc>
                            <w:tcPr>
                              <w:tcW w:w="708" w:type="dxa"/>
                            </w:tcPr>
                            <w:p w:rsidR="0077797F" w:rsidRPr="005F40BA" w:rsidRDefault="0077797F" w:rsidP="0077797F">
                              <w:pPr>
                                <w:widowControl w:val="0"/>
                                <w:autoSpaceDE w:val="0"/>
                                <w:autoSpaceDN w:val="0"/>
                                <w:adjustRightInd w:val="0"/>
                                <w:jc w:val="center"/>
                                <w:rPr>
                                  <w:rFonts w:cstheme="minorHAnsi"/>
                                  <w:sz w:val="16"/>
                                  <w:szCs w:val="16"/>
                                  <w:lang w:val="en-US"/>
                                </w:rPr>
                              </w:pPr>
                            </w:p>
                          </w:tc>
                          <w:tc>
                            <w:tcPr>
                              <w:tcW w:w="709" w:type="dxa"/>
                              <w:shd w:val="clear" w:color="auto" w:fill="FEFEDE"/>
                            </w:tcPr>
                            <w:p w:rsidR="0077797F" w:rsidRPr="005F40BA" w:rsidRDefault="0077797F" w:rsidP="0077797F">
                              <w:pPr>
                                <w:widowControl w:val="0"/>
                                <w:autoSpaceDE w:val="0"/>
                                <w:autoSpaceDN w:val="0"/>
                                <w:adjustRightInd w:val="0"/>
                                <w:jc w:val="center"/>
                                <w:rPr>
                                  <w:rFonts w:cstheme="minorHAnsi"/>
                                  <w:sz w:val="16"/>
                                  <w:szCs w:val="16"/>
                                  <w:lang w:val="en-US"/>
                                </w:rPr>
                              </w:pPr>
                            </w:p>
                          </w:tc>
                        </w:tr>
                        <w:tr w:rsidR="0077797F" w:rsidRPr="005F40BA" w:rsidTr="0077797F">
                          <w:tc>
                            <w:tcPr>
                              <w:tcW w:w="1640" w:type="dxa"/>
                            </w:tcPr>
                            <w:p w:rsidR="0077797F" w:rsidRPr="005F40BA" w:rsidRDefault="0077797F" w:rsidP="0077797F">
                              <w:pPr>
                                <w:widowControl w:val="0"/>
                                <w:autoSpaceDE w:val="0"/>
                                <w:autoSpaceDN w:val="0"/>
                                <w:adjustRightInd w:val="0"/>
                                <w:rPr>
                                  <w:rFonts w:cstheme="minorHAnsi"/>
                                  <w:sz w:val="16"/>
                                  <w:szCs w:val="16"/>
                                  <w:lang w:val="en-US"/>
                                </w:rPr>
                              </w:pPr>
                              <w:r>
                                <w:rPr>
                                  <w:rFonts w:cstheme="minorHAnsi"/>
                                  <w:sz w:val="16"/>
                                  <w:szCs w:val="16"/>
                                  <w:lang w:val="en-US"/>
                                </w:rPr>
                                <w:t>Student Voice</w:t>
                              </w:r>
                            </w:p>
                          </w:tc>
                          <w:tc>
                            <w:tcPr>
                              <w:tcW w:w="850" w:type="dxa"/>
                            </w:tcPr>
                            <w:p w:rsidR="0077797F" w:rsidRPr="005F40BA" w:rsidRDefault="0077797F" w:rsidP="0077797F">
                              <w:pPr>
                                <w:widowControl w:val="0"/>
                                <w:autoSpaceDE w:val="0"/>
                                <w:autoSpaceDN w:val="0"/>
                                <w:adjustRightInd w:val="0"/>
                                <w:jc w:val="center"/>
                                <w:rPr>
                                  <w:rFonts w:cstheme="minorHAnsi"/>
                                  <w:sz w:val="16"/>
                                  <w:szCs w:val="16"/>
                                  <w:lang w:val="en-US"/>
                                </w:rPr>
                              </w:pPr>
                              <w:r>
                                <w:rPr>
                                  <w:rFonts w:cstheme="minorHAnsi"/>
                                  <w:sz w:val="16"/>
                                  <w:szCs w:val="16"/>
                                  <w:lang w:val="en-US"/>
                                </w:rPr>
                                <w:t>78</w:t>
                              </w:r>
                            </w:p>
                          </w:tc>
                          <w:tc>
                            <w:tcPr>
                              <w:tcW w:w="567" w:type="dxa"/>
                              <w:shd w:val="clear" w:color="auto" w:fill="DAEEF3" w:themeFill="accent5" w:themeFillTint="33"/>
                            </w:tcPr>
                            <w:p w:rsidR="0077797F" w:rsidRPr="00EC5EDB" w:rsidRDefault="0077797F" w:rsidP="0077797F">
                              <w:pPr>
                                <w:widowControl w:val="0"/>
                                <w:autoSpaceDE w:val="0"/>
                                <w:autoSpaceDN w:val="0"/>
                                <w:adjustRightInd w:val="0"/>
                                <w:jc w:val="center"/>
                                <w:rPr>
                                  <w:rFonts w:cstheme="minorHAnsi"/>
                                  <w:sz w:val="16"/>
                                  <w:szCs w:val="16"/>
                                  <w:u w:val="single"/>
                                  <w:lang w:val="en-US"/>
                                </w:rPr>
                              </w:pPr>
                              <w:r w:rsidRPr="00EC5EDB">
                                <w:rPr>
                                  <w:rFonts w:cstheme="minorHAnsi"/>
                                  <w:sz w:val="16"/>
                                  <w:szCs w:val="16"/>
                                  <w:u w:val="single"/>
                                  <w:lang w:val="en-US"/>
                                </w:rPr>
                                <w:t>&gt;</w:t>
                              </w:r>
                            </w:p>
                          </w:tc>
                          <w:tc>
                            <w:tcPr>
                              <w:tcW w:w="2127" w:type="dxa"/>
                            </w:tcPr>
                            <w:p w:rsidR="0077797F" w:rsidRPr="005F40BA" w:rsidRDefault="0077797F" w:rsidP="0077797F">
                              <w:pPr>
                                <w:widowControl w:val="0"/>
                                <w:autoSpaceDE w:val="0"/>
                                <w:autoSpaceDN w:val="0"/>
                                <w:adjustRightInd w:val="0"/>
                                <w:jc w:val="center"/>
                                <w:rPr>
                                  <w:rFonts w:cstheme="minorHAnsi"/>
                                  <w:sz w:val="16"/>
                                  <w:szCs w:val="16"/>
                                  <w:lang w:val="en-US"/>
                                </w:rPr>
                              </w:pPr>
                            </w:p>
                          </w:tc>
                          <w:tc>
                            <w:tcPr>
                              <w:tcW w:w="708" w:type="dxa"/>
                            </w:tcPr>
                            <w:p w:rsidR="0077797F" w:rsidRPr="005F40BA" w:rsidRDefault="0077797F" w:rsidP="0077797F">
                              <w:pPr>
                                <w:widowControl w:val="0"/>
                                <w:autoSpaceDE w:val="0"/>
                                <w:autoSpaceDN w:val="0"/>
                                <w:adjustRightInd w:val="0"/>
                                <w:jc w:val="center"/>
                                <w:rPr>
                                  <w:rFonts w:cstheme="minorHAnsi"/>
                                  <w:sz w:val="16"/>
                                  <w:szCs w:val="16"/>
                                  <w:lang w:val="en-US"/>
                                </w:rPr>
                              </w:pPr>
                            </w:p>
                          </w:tc>
                          <w:tc>
                            <w:tcPr>
                              <w:tcW w:w="709" w:type="dxa"/>
                              <w:shd w:val="clear" w:color="auto" w:fill="FEFEDE"/>
                            </w:tcPr>
                            <w:p w:rsidR="0077797F" w:rsidRPr="005F40BA" w:rsidRDefault="0077797F" w:rsidP="0077797F">
                              <w:pPr>
                                <w:widowControl w:val="0"/>
                                <w:autoSpaceDE w:val="0"/>
                                <w:autoSpaceDN w:val="0"/>
                                <w:adjustRightInd w:val="0"/>
                                <w:jc w:val="center"/>
                                <w:rPr>
                                  <w:rFonts w:cstheme="minorHAnsi"/>
                                  <w:sz w:val="16"/>
                                  <w:szCs w:val="16"/>
                                  <w:lang w:val="en-US"/>
                                </w:rPr>
                              </w:pPr>
                            </w:p>
                          </w:tc>
                        </w:tr>
                        <w:tr w:rsidR="0077797F" w:rsidRPr="005F40BA" w:rsidTr="0077797F">
                          <w:tc>
                            <w:tcPr>
                              <w:tcW w:w="1640" w:type="dxa"/>
                            </w:tcPr>
                            <w:p w:rsidR="0077797F" w:rsidRPr="005F40BA" w:rsidRDefault="0077797F" w:rsidP="0077797F">
                              <w:pPr>
                                <w:widowControl w:val="0"/>
                                <w:autoSpaceDE w:val="0"/>
                                <w:autoSpaceDN w:val="0"/>
                                <w:adjustRightInd w:val="0"/>
                                <w:rPr>
                                  <w:rFonts w:cstheme="minorHAnsi"/>
                                  <w:sz w:val="16"/>
                                  <w:szCs w:val="16"/>
                                  <w:lang w:val="en-US"/>
                                </w:rPr>
                              </w:pPr>
                            </w:p>
                          </w:tc>
                          <w:tc>
                            <w:tcPr>
                              <w:tcW w:w="850" w:type="dxa"/>
                            </w:tcPr>
                            <w:p w:rsidR="0077797F" w:rsidRPr="005F40BA" w:rsidRDefault="0077797F" w:rsidP="0077797F">
                              <w:pPr>
                                <w:widowControl w:val="0"/>
                                <w:autoSpaceDE w:val="0"/>
                                <w:autoSpaceDN w:val="0"/>
                                <w:adjustRightInd w:val="0"/>
                                <w:jc w:val="center"/>
                                <w:rPr>
                                  <w:rFonts w:cstheme="minorHAnsi"/>
                                  <w:sz w:val="16"/>
                                  <w:szCs w:val="16"/>
                                  <w:lang w:val="en-US"/>
                                </w:rPr>
                              </w:pPr>
                            </w:p>
                          </w:tc>
                          <w:tc>
                            <w:tcPr>
                              <w:tcW w:w="567" w:type="dxa"/>
                              <w:shd w:val="clear" w:color="auto" w:fill="DAEEF3" w:themeFill="accent5" w:themeFillTint="33"/>
                            </w:tcPr>
                            <w:p w:rsidR="0077797F" w:rsidRPr="00EC5EDB" w:rsidRDefault="0077797F" w:rsidP="0077797F">
                              <w:pPr>
                                <w:widowControl w:val="0"/>
                                <w:autoSpaceDE w:val="0"/>
                                <w:autoSpaceDN w:val="0"/>
                                <w:adjustRightInd w:val="0"/>
                                <w:jc w:val="center"/>
                                <w:rPr>
                                  <w:rFonts w:cstheme="minorHAnsi"/>
                                  <w:sz w:val="16"/>
                                  <w:szCs w:val="16"/>
                                  <w:u w:val="single"/>
                                  <w:lang w:val="en-US"/>
                                </w:rPr>
                              </w:pPr>
                            </w:p>
                          </w:tc>
                          <w:tc>
                            <w:tcPr>
                              <w:tcW w:w="2127" w:type="dxa"/>
                            </w:tcPr>
                            <w:p w:rsidR="0077797F" w:rsidRPr="005F40BA" w:rsidRDefault="0077797F" w:rsidP="0077797F">
                              <w:pPr>
                                <w:widowControl w:val="0"/>
                                <w:autoSpaceDE w:val="0"/>
                                <w:autoSpaceDN w:val="0"/>
                                <w:adjustRightInd w:val="0"/>
                                <w:jc w:val="center"/>
                                <w:rPr>
                                  <w:rFonts w:cstheme="minorHAnsi"/>
                                  <w:sz w:val="16"/>
                                  <w:szCs w:val="16"/>
                                  <w:lang w:val="en-US"/>
                                </w:rPr>
                              </w:pPr>
                            </w:p>
                          </w:tc>
                          <w:tc>
                            <w:tcPr>
                              <w:tcW w:w="708" w:type="dxa"/>
                            </w:tcPr>
                            <w:p w:rsidR="0077797F" w:rsidRPr="005F40BA" w:rsidRDefault="0077797F" w:rsidP="0077797F">
                              <w:pPr>
                                <w:widowControl w:val="0"/>
                                <w:autoSpaceDE w:val="0"/>
                                <w:autoSpaceDN w:val="0"/>
                                <w:adjustRightInd w:val="0"/>
                                <w:jc w:val="center"/>
                                <w:rPr>
                                  <w:rFonts w:cstheme="minorHAnsi"/>
                                  <w:sz w:val="16"/>
                                  <w:szCs w:val="16"/>
                                  <w:lang w:val="en-US"/>
                                </w:rPr>
                              </w:pPr>
                            </w:p>
                          </w:tc>
                          <w:tc>
                            <w:tcPr>
                              <w:tcW w:w="709" w:type="dxa"/>
                              <w:shd w:val="clear" w:color="auto" w:fill="FEFEDE"/>
                            </w:tcPr>
                            <w:p w:rsidR="0077797F" w:rsidRPr="005F40BA" w:rsidRDefault="0077797F" w:rsidP="0077797F">
                              <w:pPr>
                                <w:widowControl w:val="0"/>
                                <w:autoSpaceDE w:val="0"/>
                                <w:autoSpaceDN w:val="0"/>
                                <w:adjustRightInd w:val="0"/>
                                <w:jc w:val="center"/>
                                <w:rPr>
                                  <w:rFonts w:cstheme="minorHAnsi"/>
                                  <w:sz w:val="16"/>
                                  <w:szCs w:val="16"/>
                                  <w:lang w:val="en-US"/>
                                </w:rPr>
                              </w:pPr>
                            </w:p>
                          </w:tc>
                        </w:tr>
                      </w:tbl>
                      <w:p w:rsidR="0077797F" w:rsidRDefault="0077797F" w:rsidP="0077797F">
                        <w:pPr>
                          <w:rPr>
                            <w:sz w:val="18"/>
                            <w:szCs w:val="18"/>
                            <w:highlight w:val="lightGray"/>
                          </w:rPr>
                        </w:pPr>
                      </w:p>
                      <w:p w:rsidR="0077797F" w:rsidRPr="0094471C" w:rsidRDefault="0077797F" w:rsidP="0077797F">
                        <w:pPr>
                          <w:rPr>
                            <w:b/>
                            <w:sz w:val="16"/>
                            <w:szCs w:val="16"/>
                            <w:highlight w:val="lightGray"/>
                          </w:rPr>
                        </w:pPr>
                        <w:r>
                          <w:rPr>
                            <w:rFonts w:cstheme="minorHAnsi"/>
                            <w:b/>
                            <w:sz w:val="16"/>
                            <w:szCs w:val="16"/>
                            <w:lang w:val="en-US"/>
                          </w:rPr>
                          <w:t xml:space="preserve">Pivot AITSL Standard                                                     </w:t>
                        </w:r>
                        <w:r w:rsidR="008D3F30">
                          <w:rPr>
                            <w:rFonts w:cstheme="minorHAnsi"/>
                            <w:b/>
                            <w:sz w:val="16"/>
                            <w:szCs w:val="16"/>
                            <w:lang w:val="en-US"/>
                          </w:rPr>
                          <w:t xml:space="preserve">              </w:t>
                        </w:r>
                        <w:r w:rsidR="00671560">
                          <w:rPr>
                            <w:b/>
                            <w:sz w:val="16"/>
                            <w:szCs w:val="16"/>
                            <w:highlight w:val="lightGray"/>
                          </w:rPr>
                          <w:t>100% or ILP Goals met by 2020</w:t>
                        </w:r>
                        <w:r w:rsidRPr="0094471C">
                          <w:rPr>
                            <w:rFonts w:cstheme="minorHAnsi"/>
                            <w:b/>
                            <w:sz w:val="16"/>
                            <w:szCs w:val="16"/>
                            <w:lang w:val="en-US"/>
                          </w:rPr>
                          <w:t xml:space="preserve">       </w:t>
                        </w:r>
                      </w:p>
                      <w:tbl>
                        <w:tblPr>
                          <w:tblStyle w:val="TableGrid"/>
                          <w:tblW w:w="0" w:type="auto"/>
                          <w:tblLook w:val="04A0" w:firstRow="1" w:lastRow="0" w:firstColumn="1" w:lastColumn="0" w:noHBand="0" w:noVBand="1"/>
                        </w:tblPr>
                        <w:tblGrid>
                          <w:gridCol w:w="2278"/>
                          <w:gridCol w:w="541"/>
                          <w:gridCol w:w="541"/>
                        </w:tblGrid>
                        <w:tr w:rsidR="0077797F" w:rsidRPr="0094471C" w:rsidTr="00612491">
                          <w:tc>
                            <w:tcPr>
                              <w:tcW w:w="2278" w:type="dxa"/>
                            </w:tcPr>
                            <w:p w:rsidR="0077797F" w:rsidRPr="0094471C" w:rsidRDefault="0077797F" w:rsidP="0077797F">
                              <w:pPr>
                                <w:rPr>
                                  <w:rFonts w:cstheme="minorHAnsi"/>
                                  <w:b/>
                                  <w:sz w:val="16"/>
                                  <w:szCs w:val="16"/>
                                  <w:highlight w:val="lightGray"/>
                                </w:rPr>
                              </w:pPr>
                            </w:p>
                          </w:tc>
                          <w:tc>
                            <w:tcPr>
                              <w:tcW w:w="450" w:type="dxa"/>
                            </w:tcPr>
                            <w:p w:rsidR="0077797F" w:rsidRPr="0094471C" w:rsidRDefault="0077797F" w:rsidP="0077797F">
                              <w:pPr>
                                <w:rPr>
                                  <w:rFonts w:cstheme="minorHAnsi"/>
                                  <w:b/>
                                  <w:sz w:val="16"/>
                                  <w:szCs w:val="16"/>
                                  <w:highlight w:val="lightGray"/>
                                </w:rPr>
                              </w:pPr>
                              <w:r w:rsidRPr="0094471C">
                                <w:rPr>
                                  <w:rFonts w:cstheme="minorHAnsi"/>
                                  <w:b/>
                                  <w:sz w:val="16"/>
                                  <w:szCs w:val="16"/>
                                  <w:highlight w:val="lightGray"/>
                                </w:rPr>
                                <w:t>2017</w:t>
                              </w:r>
                            </w:p>
                          </w:tc>
                          <w:tc>
                            <w:tcPr>
                              <w:tcW w:w="541" w:type="dxa"/>
                              <w:shd w:val="clear" w:color="auto" w:fill="FDE9D9" w:themeFill="accent6" w:themeFillTint="33"/>
                            </w:tcPr>
                            <w:p w:rsidR="0077797F" w:rsidRPr="0094471C" w:rsidRDefault="0077797F" w:rsidP="0077797F">
                              <w:pPr>
                                <w:rPr>
                                  <w:rFonts w:cstheme="minorHAnsi"/>
                                  <w:b/>
                                  <w:sz w:val="16"/>
                                  <w:szCs w:val="16"/>
                                  <w:highlight w:val="lightGray"/>
                                </w:rPr>
                              </w:pPr>
                              <w:r w:rsidRPr="0094471C">
                                <w:rPr>
                                  <w:rFonts w:cstheme="minorHAnsi"/>
                                  <w:b/>
                                  <w:sz w:val="16"/>
                                  <w:szCs w:val="16"/>
                                  <w:highlight w:val="lightGray"/>
                                </w:rPr>
                                <w:t>2020</w:t>
                              </w:r>
                            </w:p>
                          </w:tc>
                        </w:tr>
                        <w:tr w:rsidR="0077797F" w:rsidRPr="005F40BA" w:rsidTr="00612491">
                          <w:trPr>
                            <w:trHeight w:val="284"/>
                          </w:trPr>
                          <w:tc>
                            <w:tcPr>
                              <w:tcW w:w="2278" w:type="dxa"/>
                              <w:shd w:val="clear" w:color="auto" w:fill="auto"/>
                            </w:tcPr>
                            <w:p w:rsidR="0077797F" w:rsidRPr="00A86976" w:rsidRDefault="0077797F" w:rsidP="0077797F">
                              <w:pPr>
                                <w:rPr>
                                  <w:rFonts w:cstheme="minorHAnsi"/>
                                  <w:sz w:val="16"/>
                                  <w:szCs w:val="16"/>
                                </w:rPr>
                              </w:pPr>
                              <w:r w:rsidRPr="00A86976">
                                <w:rPr>
                                  <w:rFonts w:cstheme="minorHAnsi"/>
                                  <w:sz w:val="16"/>
                                  <w:szCs w:val="16"/>
                                </w:rPr>
                                <w:t xml:space="preserve"> Maintain Safe and Supportive Learning Environments</w:t>
                              </w:r>
                            </w:p>
                          </w:tc>
                          <w:tc>
                            <w:tcPr>
                              <w:tcW w:w="450" w:type="dxa"/>
                              <w:shd w:val="clear" w:color="auto" w:fill="auto"/>
                            </w:tcPr>
                            <w:p w:rsidR="0077797F" w:rsidRPr="005F40BA" w:rsidRDefault="0077797F" w:rsidP="0077797F">
                              <w:pPr>
                                <w:rPr>
                                  <w:rFonts w:cstheme="minorHAnsi"/>
                                  <w:sz w:val="16"/>
                                  <w:szCs w:val="16"/>
                                  <w:highlight w:val="lightGray"/>
                                </w:rPr>
                              </w:pPr>
                              <w:r w:rsidRPr="00A86976">
                                <w:rPr>
                                  <w:rFonts w:cstheme="minorHAnsi"/>
                                  <w:sz w:val="16"/>
                                  <w:szCs w:val="16"/>
                                </w:rPr>
                                <w:t>3.8</w:t>
                              </w:r>
                            </w:p>
                          </w:tc>
                          <w:tc>
                            <w:tcPr>
                              <w:tcW w:w="541" w:type="dxa"/>
                              <w:shd w:val="clear" w:color="auto" w:fill="FDE9D9" w:themeFill="accent6" w:themeFillTint="33"/>
                            </w:tcPr>
                            <w:p w:rsidR="0077797F" w:rsidRDefault="0077797F" w:rsidP="0077797F">
                              <w:pPr>
                                <w:rPr>
                                  <w:rFonts w:cstheme="minorHAnsi"/>
                                  <w:sz w:val="16"/>
                                  <w:szCs w:val="16"/>
                                  <w:u w:val="single"/>
                                  <w:lang w:val="en-US"/>
                                </w:rPr>
                              </w:pPr>
                              <w:r w:rsidRPr="00EC5EDB">
                                <w:rPr>
                                  <w:rFonts w:cstheme="minorHAnsi"/>
                                  <w:sz w:val="16"/>
                                  <w:szCs w:val="16"/>
                                  <w:u w:val="single"/>
                                  <w:lang w:val="en-US"/>
                                </w:rPr>
                                <w:t>&gt;</w:t>
                              </w:r>
                              <w:r w:rsidR="00671560">
                                <w:rPr>
                                  <w:rFonts w:cstheme="minorHAnsi"/>
                                  <w:sz w:val="16"/>
                                  <w:szCs w:val="16"/>
                                  <w:u w:val="single"/>
                                  <w:lang w:val="en-US"/>
                                </w:rPr>
                                <w:t xml:space="preserve"> 4.4</w:t>
                              </w:r>
                            </w:p>
                            <w:p w:rsidR="0077797F" w:rsidRPr="00B151F8" w:rsidRDefault="0077797F" w:rsidP="0077797F">
                              <w:pPr>
                                <w:rPr>
                                  <w:rFonts w:cstheme="minorHAnsi"/>
                                  <w:sz w:val="16"/>
                                  <w:szCs w:val="16"/>
                                  <w:u w:val="single"/>
                                  <w:lang w:val="en-US"/>
                                </w:rPr>
                              </w:pPr>
                            </w:p>
                          </w:tc>
                        </w:tr>
                      </w:tbl>
                      <w:p w:rsidR="0077797F" w:rsidRPr="005B5D57" w:rsidRDefault="0077797F" w:rsidP="0077797F">
                        <w:pPr>
                          <w:rPr>
                            <w:sz w:val="16"/>
                            <w:szCs w:val="16"/>
                            <w:highlight w:val="lightGray"/>
                          </w:rPr>
                        </w:pPr>
                        <w:r>
                          <w:rPr>
                            <w:sz w:val="16"/>
                            <w:szCs w:val="16"/>
                            <w:highlight w:val="lightGray"/>
                          </w:rPr>
                          <w:t xml:space="preserve">                                                                                  </w:t>
                        </w:r>
                      </w:p>
                    </w:tc>
                  </w:tr>
                </w:tbl>
                <w:p w:rsidR="005B5D57" w:rsidRDefault="005B5D57" w:rsidP="0077797F">
                  <w:pPr>
                    <w:rPr>
                      <w:sz w:val="18"/>
                      <w:szCs w:val="18"/>
                      <w:highlight w:val="lightGray"/>
                    </w:rPr>
                  </w:pPr>
                </w:p>
              </w:tc>
              <w:tc>
                <w:tcPr>
                  <w:tcW w:w="6566" w:type="dxa"/>
                </w:tcPr>
                <w:p w:rsidR="005B5D57" w:rsidRDefault="005B5D57" w:rsidP="00061E2C">
                  <w:pPr>
                    <w:rPr>
                      <w:sz w:val="18"/>
                      <w:szCs w:val="18"/>
                      <w:highlight w:val="lightGray"/>
                    </w:rPr>
                  </w:pPr>
                </w:p>
              </w:tc>
            </w:tr>
            <w:tr w:rsidR="005B5D57" w:rsidTr="005B5D57">
              <w:tc>
                <w:tcPr>
                  <w:tcW w:w="3271" w:type="dxa"/>
                </w:tcPr>
                <w:p w:rsidR="005B5D57" w:rsidRDefault="005B5D57" w:rsidP="00061E2C">
                  <w:pPr>
                    <w:rPr>
                      <w:sz w:val="18"/>
                      <w:szCs w:val="18"/>
                      <w:highlight w:val="lightGray"/>
                    </w:rPr>
                  </w:pPr>
                </w:p>
              </w:tc>
              <w:tc>
                <w:tcPr>
                  <w:tcW w:w="6566" w:type="dxa"/>
                </w:tcPr>
                <w:p w:rsidR="005B5D57" w:rsidRDefault="005B5D57" w:rsidP="00061E2C">
                  <w:pPr>
                    <w:rPr>
                      <w:sz w:val="18"/>
                      <w:szCs w:val="18"/>
                      <w:highlight w:val="lightGray"/>
                    </w:rPr>
                  </w:pPr>
                </w:p>
              </w:tc>
            </w:tr>
          </w:tbl>
          <w:p w:rsidR="005B5D57" w:rsidRPr="00665F3B" w:rsidRDefault="005B5D57" w:rsidP="00061E2C">
            <w:pPr>
              <w:rPr>
                <w:sz w:val="18"/>
                <w:szCs w:val="18"/>
                <w:highlight w:val="lightGray"/>
              </w:rPr>
            </w:pPr>
          </w:p>
        </w:tc>
      </w:tr>
      <w:tr w:rsidR="000C66C6" w:rsidTr="003A0E45">
        <w:trPr>
          <w:trHeight w:val="438"/>
        </w:trPr>
        <w:tc>
          <w:tcPr>
            <w:tcW w:w="3589" w:type="dxa"/>
            <w:vMerge/>
            <w:shd w:val="clear" w:color="auto" w:fill="auto"/>
          </w:tcPr>
          <w:p w:rsidR="003A0E45" w:rsidRPr="00CC615B" w:rsidRDefault="003A0E45" w:rsidP="00061E2C">
            <w:pPr>
              <w:spacing w:before="120"/>
              <w:rPr>
                <w:b/>
                <w:sz w:val="18"/>
                <w:szCs w:val="18"/>
              </w:rPr>
            </w:pPr>
          </w:p>
        </w:tc>
        <w:tc>
          <w:tcPr>
            <w:tcW w:w="4550" w:type="dxa"/>
            <w:vMerge/>
            <w:shd w:val="clear" w:color="auto" w:fill="auto"/>
          </w:tcPr>
          <w:p w:rsidR="003A0E45" w:rsidRPr="00CC615B" w:rsidRDefault="003A0E45" w:rsidP="00061E2C">
            <w:pPr>
              <w:spacing w:before="120"/>
              <w:rPr>
                <w:b/>
                <w:sz w:val="18"/>
                <w:szCs w:val="18"/>
              </w:rPr>
            </w:pPr>
          </w:p>
        </w:tc>
        <w:tc>
          <w:tcPr>
            <w:tcW w:w="4385" w:type="dxa"/>
            <w:shd w:val="clear" w:color="auto" w:fill="auto"/>
          </w:tcPr>
          <w:p w:rsidR="003A0E45" w:rsidRPr="003A0E45" w:rsidRDefault="003A0E45" w:rsidP="009434F6">
            <w:pPr>
              <w:pStyle w:val="ListParagraph"/>
              <w:numPr>
                <w:ilvl w:val="0"/>
                <w:numId w:val="19"/>
              </w:numPr>
              <w:rPr>
                <w:rFonts w:eastAsia="Calibri" w:cstheme="minorHAnsi"/>
                <w:sz w:val="18"/>
                <w:szCs w:val="18"/>
              </w:rPr>
            </w:pPr>
            <w:r w:rsidRPr="009434F6">
              <w:rPr>
                <w:rFonts w:eastAsia="Calibri" w:cstheme="minorHAnsi"/>
                <w:sz w:val="18"/>
                <w:szCs w:val="18"/>
              </w:rPr>
              <w:t>Develop a culture of goal setting and reflection to enhance student learnin</w:t>
            </w:r>
            <w:r w:rsidR="00856392">
              <w:rPr>
                <w:rFonts w:eastAsia="Calibri" w:cstheme="minorHAnsi"/>
                <w:sz w:val="18"/>
                <w:szCs w:val="18"/>
              </w:rPr>
              <w:t>g</w:t>
            </w:r>
          </w:p>
        </w:tc>
        <w:tc>
          <w:tcPr>
            <w:tcW w:w="10063" w:type="dxa"/>
            <w:vMerge/>
            <w:shd w:val="clear" w:color="auto" w:fill="auto"/>
          </w:tcPr>
          <w:p w:rsidR="003A0E45" w:rsidRDefault="003A0E45" w:rsidP="00061E2C">
            <w:pPr>
              <w:rPr>
                <w:sz w:val="18"/>
                <w:szCs w:val="18"/>
                <w:highlight w:val="lightGray"/>
              </w:rPr>
            </w:pPr>
          </w:p>
        </w:tc>
      </w:tr>
      <w:tr w:rsidR="000C66C6" w:rsidTr="003A0E45">
        <w:trPr>
          <w:trHeight w:val="438"/>
        </w:trPr>
        <w:tc>
          <w:tcPr>
            <w:tcW w:w="3589" w:type="dxa"/>
            <w:vMerge/>
            <w:shd w:val="clear" w:color="auto" w:fill="auto"/>
          </w:tcPr>
          <w:p w:rsidR="003A0E45" w:rsidRPr="00CC615B" w:rsidRDefault="003A0E45" w:rsidP="00061E2C">
            <w:pPr>
              <w:spacing w:before="120"/>
              <w:rPr>
                <w:b/>
                <w:sz w:val="18"/>
                <w:szCs w:val="18"/>
              </w:rPr>
            </w:pPr>
          </w:p>
        </w:tc>
        <w:tc>
          <w:tcPr>
            <w:tcW w:w="4550" w:type="dxa"/>
            <w:vMerge/>
            <w:shd w:val="clear" w:color="auto" w:fill="auto"/>
          </w:tcPr>
          <w:p w:rsidR="003A0E45" w:rsidRPr="00CC615B" w:rsidRDefault="003A0E45" w:rsidP="00061E2C">
            <w:pPr>
              <w:spacing w:before="120"/>
              <w:rPr>
                <w:b/>
                <w:sz w:val="18"/>
                <w:szCs w:val="18"/>
              </w:rPr>
            </w:pPr>
          </w:p>
        </w:tc>
        <w:tc>
          <w:tcPr>
            <w:tcW w:w="4385" w:type="dxa"/>
            <w:shd w:val="clear" w:color="auto" w:fill="auto"/>
          </w:tcPr>
          <w:p w:rsidR="003A0E45" w:rsidRPr="009434F6" w:rsidRDefault="003A0E45" w:rsidP="009434F6">
            <w:pPr>
              <w:pStyle w:val="ListParagraph"/>
              <w:numPr>
                <w:ilvl w:val="0"/>
                <w:numId w:val="19"/>
              </w:numPr>
              <w:rPr>
                <w:rFonts w:cstheme="minorHAnsi"/>
                <w:sz w:val="18"/>
                <w:szCs w:val="18"/>
              </w:rPr>
            </w:pPr>
            <w:r w:rsidRPr="009434F6">
              <w:rPr>
                <w:rFonts w:cstheme="minorHAnsi"/>
                <w:sz w:val="18"/>
                <w:szCs w:val="18"/>
              </w:rPr>
              <w:t xml:space="preserve">Build capacity of students as proactive </w:t>
            </w:r>
            <w:r w:rsidR="00CB16FE">
              <w:rPr>
                <w:rFonts w:cstheme="minorHAnsi"/>
                <w:sz w:val="18"/>
                <w:szCs w:val="18"/>
              </w:rPr>
              <w:t>learners and leaders</w:t>
            </w:r>
            <w:r w:rsidRPr="009434F6">
              <w:rPr>
                <w:rFonts w:cstheme="minorHAnsi"/>
                <w:sz w:val="18"/>
                <w:szCs w:val="18"/>
              </w:rPr>
              <w:t>.</w:t>
            </w:r>
          </w:p>
          <w:p w:rsidR="003A0E45" w:rsidRPr="00B42CAC" w:rsidRDefault="003A0E45" w:rsidP="009434F6">
            <w:pPr>
              <w:rPr>
                <w:rFonts w:cstheme="minorHAnsi"/>
                <w:sz w:val="18"/>
                <w:szCs w:val="18"/>
                <w:highlight w:val="lightGray"/>
              </w:rPr>
            </w:pPr>
          </w:p>
        </w:tc>
        <w:tc>
          <w:tcPr>
            <w:tcW w:w="10063" w:type="dxa"/>
            <w:vMerge/>
            <w:shd w:val="clear" w:color="auto" w:fill="auto"/>
          </w:tcPr>
          <w:p w:rsidR="003A0E45" w:rsidRDefault="003A0E45" w:rsidP="00061E2C">
            <w:pPr>
              <w:rPr>
                <w:sz w:val="18"/>
                <w:szCs w:val="18"/>
                <w:highlight w:val="lightGray"/>
              </w:rPr>
            </w:pPr>
          </w:p>
        </w:tc>
      </w:tr>
      <w:tr w:rsidR="000C66C6" w:rsidTr="003A0E45">
        <w:trPr>
          <w:trHeight w:val="438"/>
        </w:trPr>
        <w:tc>
          <w:tcPr>
            <w:tcW w:w="3589" w:type="dxa"/>
            <w:vMerge/>
            <w:shd w:val="clear" w:color="auto" w:fill="auto"/>
          </w:tcPr>
          <w:p w:rsidR="003A0E45" w:rsidRPr="00CC615B" w:rsidRDefault="003A0E45" w:rsidP="00061E2C">
            <w:pPr>
              <w:spacing w:before="120"/>
              <w:rPr>
                <w:b/>
                <w:sz w:val="18"/>
                <w:szCs w:val="18"/>
              </w:rPr>
            </w:pPr>
          </w:p>
        </w:tc>
        <w:tc>
          <w:tcPr>
            <w:tcW w:w="4550" w:type="dxa"/>
            <w:vMerge/>
            <w:shd w:val="clear" w:color="auto" w:fill="auto"/>
          </w:tcPr>
          <w:p w:rsidR="003A0E45" w:rsidRPr="00CC615B" w:rsidRDefault="003A0E45" w:rsidP="00061E2C">
            <w:pPr>
              <w:spacing w:before="120"/>
              <w:rPr>
                <w:b/>
                <w:sz w:val="18"/>
                <w:szCs w:val="18"/>
              </w:rPr>
            </w:pPr>
          </w:p>
        </w:tc>
        <w:tc>
          <w:tcPr>
            <w:tcW w:w="4385" w:type="dxa"/>
            <w:shd w:val="clear" w:color="auto" w:fill="auto"/>
          </w:tcPr>
          <w:p w:rsidR="003A0E45" w:rsidRPr="00A320B8" w:rsidRDefault="003A0E45" w:rsidP="00A320B8">
            <w:pPr>
              <w:pStyle w:val="ListParagraph"/>
              <w:numPr>
                <w:ilvl w:val="0"/>
                <w:numId w:val="19"/>
              </w:numPr>
              <w:rPr>
                <w:rFonts w:cstheme="minorHAnsi"/>
                <w:sz w:val="18"/>
                <w:szCs w:val="18"/>
              </w:rPr>
            </w:pPr>
            <w:r w:rsidRPr="009434F6">
              <w:rPr>
                <w:rFonts w:cstheme="minorHAnsi"/>
                <w:sz w:val="18"/>
                <w:szCs w:val="18"/>
              </w:rPr>
              <w:t>Foster and enhance a sense of community for p</w:t>
            </w:r>
            <w:r>
              <w:rPr>
                <w:rFonts w:cstheme="minorHAnsi"/>
                <w:sz w:val="18"/>
                <w:szCs w:val="18"/>
              </w:rPr>
              <w:t>arents and students in learning</w:t>
            </w:r>
          </w:p>
        </w:tc>
        <w:tc>
          <w:tcPr>
            <w:tcW w:w="10063" w:type="dxa"/>
            <w:vMerge/>
            <w:shd w:val="clear" w:color="auto" w:fill="auto"/>
          </w:tcPr>
          <w:p w:rsidR="003A0E45" w:rsidRDefault="003A0E45" w:rsidP="00061E2C">
            <w:pPr>
              <w:rPr>
                <w:sz w:val="18"/>
                <w:szCs w:val="18"/>
                <w:highlight w:val="lightGray"/>
              </w:rPr>
            </w:pPr>
          </w:p>
        </w:tc>
      </w:tr>
    </w:tbl>
    <w:p w:rsidR="009434F6" w:rsidRDefault="009434F6" w:rsidP="00665F3B">
      <w:pPr>
        <w:tabs>
          <w:tab w:val="left" w:pos="1875"/>
        </w:tabs>
      </w:pPr>
    </w:p>
    <w:p w:rsidR="009434F6" w:rsidRDefault="009434F6" w:rsidP="00665F3B">
      <w:pPr>
        <w:tabs>
          <w:tab w:val="left" w:pos="1875"/>
        </w:tabs>
      </w:pPr>
    </w:p>
    <w:p w:rsidR="00E31531" w:rsidRDefault="00E31531" w:rsidP="00D94A6C">
      <w:pPr>
        <w:tabs>
          <w:tab w:val="left" w:pos="1875"/>
        </w:tabs>
      </w:pPr>
    </w:p>
    <w:p w:rsidR="00D94A6C" w:rsidRDefault="00D94A6C" w:rsidP="00665F3B">
      <w:pPr>
        <w:tabs>
          <w:tab w:val="left" w:pos="1875"/>
        </w:tabs>
      </w:pPr>
    </w:p>
    <w:p w:rsidR="00E31531" w:rsidRDefault="00E31531" w:rsidP="00665F3B">
      <w:pPr>
        <w:tabs>
          <w:tab w:val="left" w:pos="1875"/>
        </w:tabs>
      </w:pPr>
    </w:p>
    <w:p w:rsidR="00D94A6C" w:rsidRDefault="00D94A6C" w:rsidP="00665F3B">
      <w:pPr>
        <w:tabs>
          <w:tab w:val="left" w:pos="1875"/>
        </w:tabs>
      </w:pPr>
    </w:p>
    <w:p w:rsidR="00D94A6C" w:rsidRDefault="00D94A6C" w:rsidP="00665F3B">
      <w:pPr>
        <w:tabs>
          <w:tab w:val="left" w:pos="1875"/>
        </w:tabs>
      </w:pPr>
    </w:p>
    <w:p w:rsidR="00E31531" w:rsidRDefault="00E31531" w:rsidP="00665F3B">
      <w:pPr>
        <w:tabs>
          <w:tab w:val="left" w:pos="1875"/>
        </w:tabs>
      </w:pPr>
    </w:p>
    <w:sectPr w:rsidR="00E31531" w:rsidSect="00DF0A86">
      <w:headerReference w:type="default" r:id="rId13"/>
      <w:footerReference w:type="default" r:id="rId14"/>
      <w:pgSz w:w="23814" w:h="16839" w:orient="landscape" w:code="8"/>
      <w:pgMar w:top="993" w:right="1440" w:bottom="993" w:left="1440" w:header="708" w:footer="708" w:gutter="0"/>
      <w:cols w:space="8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6D7" w:rsidRDefault="005676D7" w:rsidP="00974440">
      <w:r>
        <w:separator/>
      </w:r>
    </w:p>
  </w:endnote>
  <w:endnote w:type="continuationSeparator" w:id="0">
    <w:p w:rsidR="005676D7" w:rsidRDefault="005676D7" w:rsidP="0097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FE" w:rsidRDefault="00CB16FE" w:rsidP="00FD51B4">
    <w:pPr>
      <w:pStyle w:val="Footer"/>
      <w:tabs>
        <w:tab w:val="clear" w:pos="9026"/>
        <w:tab w:val="right" w:pos="12616"/>
      </w:tabs>
    </w:pPr>
    <w:r w:rsidRPr="000A469C">
      <w:rPr>
        <w:noProof/>
        <w:lang w:eastAsia="en-AU"/>
      </w:rPr>
      <mc:AlternateContent>
        <mc:Choice Requires="wps">
          <w:drawing>
            <wp:anchor distT="45720" distB="45720" distL="114300" distR="114300" simplePos="0" relativeHeight="251658240" behindDoc="1" locked="0" layoutInCell="1" allowOverlap="1" wp14:anchorId="4B319253" wp14:editId="28F757ED">
              <wp:simplePos x="0" y="0"/>
              <wp:positionH relativeFrom="column">
                <wp:posOffset>391795</wp:posOffset>
              </wp:positionH>
              <wp:positionV relativeFrom="paragraph">
                <wp:posOffset>163830</wp:posOffset>
              </wp:positionV>
              <wp:extent cx="3194050" cy="32893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328930"/>
                      </a:xfrm>
                      <a:prstGeom prst="rect">
                        <a:avLst/>
                      </a:prstGeom>
                      <a:solidFill>
                        <a:srgbClr val="FFFFFF"/>
                      </a:solidFill>
                      <a:ln w="9525">
                        <a:noFill/>
                        <a:miter lim="800000"/>
                        <a:headEnd/>
                        <a:tailEnd/>
                      </a:ln>
                    </wps:spPr>
                    <wps:txbx>
                      <w:txbxContent>
                        <w:p w:rsidR="00CB16FE" w:rsidRPr="000A469C" w:rsidRDefault="00CB16FE" w:rsidP="000A469C">
                          <w:pPr>
                            <w:rPr>
                              <w:color w:val="9BBB59" w:themeColor="accent3"/>
                              <w:sz w:val="24"/>
                              <w:szCs w:val="16"/>
                            </w:rPr>
                          </w:pPr>
                          <w:r w:rsidRPr="000A469C">
                            <w:rPr>
                              <w:color w:val="9BBB59" w:themeColor="accent3"/>
                              <w:sz w:val="24"/>
                              <w:szCs w:val="16"/>
                            </w:rPr>
                            <w:t>Framework for Improving Student Outcomes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19253" id="_x0000_t202" coordsize="21600,21600" o:spt="202" path="m,l,21600r21600,l21600,xe">
              <v:stroke joinstyle="miter"/>
              <v:path gradientshapeok="t" o:connecttype="rect"/>
            </v:shapetype>
            <v:shape id="Text Box 2" o:spid="_x0000_s1026" type="#_x0000_t202" style="position:absolute;margin-left:30.85pt;margin-top:12.9pt;width:251.5pt;height:25.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IAIAAB0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" stroked="f">
              <v:textbox style="mso-fit-shape-to-text:t">
                <w:txbxContent>
                  <w:p w:rsidR="00CB16FE" w:rsidRPr="000A469C" w:rsidRDefault="00CB16FE" w:rsidP="000A469C">
                    <w:pPr>
                      <w:rPr>
                        <w:color w:val="9BBB59" w:themeColor="accent3"/>
                        <w:sz w:val="24"/>
                        <w:szCs w:val="16"/>
                      </w:rPr>
                    </w:pPr>
                    <w:r w:rsidRPr="000A469C">
                      <w:rPr>
                        <w:color w:val="9BBB59" w:themeColor="accent3"/>
                        <w:sz w:val="24"/>
                        <w:szCs w:val="16"/>
                      </w:rPr>
                      <w:t>Framework for Improving Student Outcomes</w:t>
                    </w:r>
                  </w:p>
                </w:txbxContent>
              </v:textbox>
            </v:shape>
          </w:pict>
        </mc:Fallback>
      </mc:AlternateContent>
    </w:r>
    <w:r w:rsidRPr="000A469C">
      <w:rPr>
        <w:noProof/>
        <w:lang w:eastAsia="en-AU"/>
      </w:rPr>
      <w:drawing>
        <wp:anchor distT="0" distB="0" distL="114300" distR="114300" simplePos="0" relativeHeight="251657216" behindDoc="1" locked="0" layoutInCell="1" allowOverlap="1" wp14:anchorId="01F62896" wp14:editId="697C1169">
          <wp:simplePos x="0" y="0"/>
          <wp:positionH relativeFrom="column">
            <wp:posOffset>-522514</wp:posOffset>
          </wp:positionH>
          <wp:positionV relativeFrom="paragraph">
            <wp:posOffset>-560235</wp:posOffset>
          </wp:positionV>
          <wp:extent cx="997527" cy="996256"/>
          <wp:effectExtent l="0" t="0" r="0" b="0"/>
          <wp:wrapNone/>
          <wp:docPr id="24" name="Picture 24" descr="D:\Users\09026298\Desktop\mod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09026298\Desktop\model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192" behindDoc="1" locked="0" layoutInCell="1" allowOverlap="1" wp14:anchorId="49995D35" wp14:editId="79C12A43">
          <wp:simplePos x="0" y="0"/>
          <wp:positionH relativeFrom="column">
            <wp:posOffset>12902565</wp:posOffset>
          </wp:positionH>
          <wp:positionV relativeFrom="paragraph">
            <wp:posOffset>-31750</wp:posOffset>
          </wp:positionV>
          <wp:extent cx="939800" cy="525145"/>
          <wp:effectExtent l="0" t="0" r="0" b="8255"/>
          <wp:wrapThrough wrapText="bothSides">
            <wp:wrapPolygon edited="0">
              <wp:start x="0" y="0"/>
              <wp:lineTo x="0" y="21156"/>
              <wp:lineTo x="21016" y="21156"/>
              <wp:lineTo x="21016" y="0"/>
              <wp:lineTo x="0" y="0"/>
            </wp:wrapPolygon>
          </wp:wrapThrough>
          <wp:docPr id="25" name="Picture 25" descr="C:\Users\08723594\AppData\Local\Microsoft\Windows\Temporary Internet Files\Content.Outlook\IAL3SQCQ\stagegov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8723594\AppData\Local\Microsoft\Windows\Temporary Internet Files\Content.Outlook\IAL3SQCQ\stagegov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980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Final draft for approval: 10 February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6D7" w:rsidRDefault="005676D7" w:rsidP="00974440">
      <w:r>
        <w:separator/>
      </w:r>
    </w:p>
  </w:footnote>
  <w:footnote w:type="continuationSeparator" w:id="0">
    <w:p w:rsidR="005676D7" w:rsidRDefault="005676D7" w:rsidP="0097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FE" w:rsidRDefault="00CB1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8A8"/>
    <w:multiLevelType w:val="hybridMultilevel"/>
    <w:tmpl w:val="8F0C2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1248CF"/>
    <w:multiLevelType w:val="hybridMultilevel"/>
    <w:tmpl w:val="36B0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7AA"/>
    <w:multiLevelType w:val="hybridMultilevel"/>
    <w:tmpl w:val="AC9EB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DC44F8"/>
    <w:multiLevelType w:val="hybridMultilevel"/>
    <w:tmpl w:val="36B0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C4C6A"/>
    <w:multiLevelType w:val="hybridMultilevel"/>
    <w:tmpl w:val="6256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B653A"/>
    <w:multiLevelType w:val="hybridMultilevel"/>
    <w:tmpl w:val="7DCEBD96"/>
    <w:lvl w:ilvl="0" w:tplc="D9B2FE82">
      <w:start w:val="1"/>
      <w:numFmt w:val="bullet"/>
      <w:lvlText w:val="•"/>
      <w:lvlJc w:val="left"/>
      <w:pPr>
        <w:tabs>
          <w:tab w:val="num" w:pos="720"/>
        </w:tabs>
        <w:ind w:left="720" w:hanging="360"/>
      </w:pPr>
      <w:rPr>
        <w:rFonts w:ascii="Arial" w:hAnsi="Arial" w:hint="default"/>
      </w:rPr>
    </w:lvl>
    <w:lvl w:ilvl="1" w:tplc="87427A76" w:tentative="1">
      <w:start w:val="1"/>
      <w:numFmt w:val="bullet"/>
      <w:lvlText w:val="•"/>
      <w:lvlJc w:val="left"/>
      <w:pPr>
        <w:tabs>
          <w:tab w:val="num" w:pos="1440"/>
        </w:tabs>
        <w:ind w:left="1440" w:hanging="360"/>
      </w:pPr>
      <w:rPr>
        <w:rFonts w:ascii="Arial" w:hAnsi="Arial" w:hint="default"/>
      </w:rPr>
    </w:lvl>
    <w:lvl w:ilvl="2" w:tplc="918AEB2E" w:tentative="1">
      <w:start w:val="1"/>
      <w:numFmt w:val="bullet"/>
      <w:lvlText w:val="•"/>
      <w:lvlJc w:val="left"/>
      <w:pPr>
        <w:tabs>
          <w:tab w:val="num" w:pos="2160"/>
        </w:tabs>
        <w:ind w:left="2160" w:hanging="360"/>
      </w:pPr>
      <w:rPr>
        <w:rFonts w:ascii="Arial" w:hAnsi="Arial" w:hint="default"/>
      </w:rPr>
    </w:lvl>
    <w:lvl w:ilvl="3" w:tplc="001EFE72" w:tentative="1">
      <w:start w:val="1"/>
      <w:numFmt w:val="bullet"/>
      <w:lvlText w:val="•"/>
      <w:lvlJc w:val="left"/>
      <w:pPr>
        <w:tabs>
          <w:tab w:val="num" w:pos="2880"/>
        </w:tabs>
        <w:ind w:left="2880" w:hanging="360"/>
      </w:pPr>
      <w:rPr>
        <w:rFonts w:ascii="Arial" w:hAnsi="Arial" w:hint="default"/>
      </w:rPr>
    </w:lvl>
    <w:lvl w:ilvl="4" w:tplc="17C68A90" w:tentative="1">
      <w:start w:val="1"/>
      <w:numFmt w:val="bullet"/>
      <w:lvlText w:val="•"/>
      <w:lvlJc w:val="left"/>
      <w:pPr>
        <w:tabs>
          <w:tab w:val="num" w:pos="3600"/>
        </w:tabs>
        <w:ind w:left="3600" w:hanging="360"/>
      </w:pPr>
      <w:rPr>
        <w:rFonts w:ascii="Arial" w:hAnsi="Arial" w:hint="default"/>
      </w:rPr>
    </w:lvl>
    <w:lvl w:ilvl="5" w:tplc="2B2CA0C0" w:tentative="1">
      <w:start w:val="1"/>
      <w:numFmt w:val="bullet"/>
      <w:lvlText w:val="•"/>
      <w:lvlJc w:val="left"/>
      <w:pPr>
        <w:tabs>
          <w:tab w:val="num" w:pos="4320"/>
        </w:tabs>
        <w:ind w:left="4320" w:hanging="360"/>
      </w:pPr>
      <w:rPr>
        <w:rFonts w:ascii="Arial" w:hAnsi="Arial" w:hint="default"/>
      </w:rPr>
    </w:lvl>
    <w:lvl w:ilvl="6" w:tplc="87A67BFE" w:tentative="1">
      <w:start w:val="1"/>
      <w:numFmt w:val="bullet"/>
      <w:lvlText w:val="•"/>
      <w:lvlJc w:val="left"/>
      <w:pPr>
        <w:tabs>
          <w:tab w:val="num" w:pos="5040"/>
        </w:tabs>
        <w:ind w:left="5040" w:hanging="360"/>
      </w:pPr>
      <w:rPr>
        <w:rFonts w:ascii="Arial" w:hAnsi="Arial" w:hint="default"/>
      </w:rPr>
    </w:lvl>
    <w:lvl w:ilvl="7" w:tplc="3BB29424" w:tentative="1">
      <w:start w:val="1"/>
      <w:numFmt w:val="bullet"/>
      <w:lvlText w:val="•"/>
      <w:lvlJc w:val="left"/>
      <w:pPr>
        <w:tabs>
          <w:tab w:val="num" w:pos="5760"/>
        </w:tabs>
        <w:ind w:left="5760" w:hanging="360"/>
      </w:pPr>
      <w:rPr>
        <w:rFonts w:ascii="Arial" w:hAnsi="Arial" w:hint="default"/>
      </w:rPr>
    </w:lvl>
    <w:lvl w:ilvl="8" w:tplc="9D6221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19398B"/>
    <w:multiLevelType w:val="hybridMultilevel"/>
    <w:tmpl w:val="916C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C173A"/>
    <w:multiLevelType w:val="hybridMultilevel"/>
    <w:tmpl w:val="751E8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8E4D59"/>
    <w:multiLevelType w:val="hybridMultilevel"/>
    <w:tmpl w:val="E5F20156"/>
    <w:lvl w:ilvl="0" w:tplc="F1BECBF4">
      <w:start w:val="470"/>
      <w:numFmt w:val="bullet"/>
      <w:lvlText w:val=""/>
      <w:lvlJc w:val="left"/>
      <w:pPr>
        <w:ind w:left="720" w:hanging="360"/>
      </w:pPr>
      <w:rPr>
        <w:rFonts w:ascii="Wingdings" w:eastAsiaTheme="minorHAnsi" w:hAnsi="Wingdings" w:cstheme="minorHAns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6687C"/>
    <w:multiLevelType w:val="hybridMultilevel"/>
    <w:tmpl w:val="EDE29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B21440"/>
    <w:multiLevelType w:val="hybridMultilevel"/>
    <w:tmpl w:val="080E4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EB63C5"/>
    <w:multiLevelType w:val="hybridMultilevel"/>
    <w:tmpl w:val="B774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81ABB"/>
    <w:multiLevelType w:val="hybridMultilevel"/>
    <w:tmpl w:val="F87E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E5740"/>
    <w:multiLevelType w:val="hybridMultilevel"/>
    <w:tmpl w:val="E19E1C6A"/>
    <w:lvl w:ilvl="0" w:tplc="9844F2BE">
      <w:start w:val="1"/>
      <w:numFmt w:val="bullet"/>
      <w:lvlText w:val=""/>
      <w:lvlJc w:val="left"/>
      <w:pPr>
        <w:ind w:left="1080" w:hanging="360"/>
      </w:pPr>
      <w:rPr>
        <w:rFonts w:ascii="Symbol" w:hAnsi="Symbol" w:hint="default"/>
        <w:sz w:val="28"/>
        <w:szCs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C9D77E1"/>
    <w:multiLevelType w:val="hybridMultilevel"/>
    <w:tmpl w:val="65CEF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74441"/>
    <w:multiLevelType w:val="hybridMultilevel"/>
    <w:tmpl w:val="5DA84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7770D4"/>
    <w:multiLevelType w:val="hybridMultilevel"/>
    <w:tmpl w:val="9DB49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806B4A"/>
    <w:multiLevelType w:val="hybridMultilevel"/>
    <w:tmpl w:val="AD1E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C7B4D"/>
    <w:multiLevelType w:val="hybridMultilevel"/>
    <w:tmpl w:val="35F0B846"/>
    <w:lvl w:ilvl="0" w:tplc="35C2A368">
      <w:start w:val="470"/>
      <w:numFmt w:val="bullet"/>
      <w:lvlText w:val=""/>
      <w:lvlJc w:val="left"/>
      <w:pPr>
        <w:ind w:left="720" w:hanging="360"/>
      </w:pPr>
      <w:rPr>
        <w:rFonts w:ascii="Wingdings" w:eastAsiaTheme="minorHAnsi" w:hAnsi="Wingdings" w:cstheme="minorHAns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C111A"/>
    <w:multiLevelType w:val="hybridMultilevel"/>
    <w:tmpl w:val="36B0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36728"/>
    <w:multiLevelType w:val="hybridMultilevel"/>
    <w:tmpl w:val="36B0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323CF"/>
    <w:multiLevelType w:val="hybridMultilevel"/>
    <w:tmpl w:val="EF46F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760D74"/>
    <w:multiLevelType w:val="hybridMultilevel"/>
    <w:tmpl w:val="848C9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2"/>
  </w:num>
  <w:num w:numId="4">
    <w:abstractNumId w:val="0"/>
  </w:num>
  <w:num w:numId="5">
    <w:abstractNumId w:val="2"/>
  </w:num>
  <w:num w:numId="6">
    <w:abstractNumId w:val="16"/>
  </w:num>
  <w:num w:numId="7">
    <w:abstractNumId w:val="9"/>
  </w:num>
  <w:num w:numId="8">
    <w:abstractNumId w:val="13"/>
  </w:num>
  <w:num w:numId="9">
    <w:abstractNumId w:val="5"/>
  </w:num>
  <w:num w:numId="10">
    <w:abstractNumId w:val="12"/>
  </w:num>
  <w:num w:numId="11">
    <w:abstractNumId w:val="11"/>
  </w:num>
  <w:num w:numId="12">
    <w:abstractNumId w:val="21"/>
  </w:num>
  <w:num w:numId="13">
    <w:abstractNumId w:val="3"/>
  </w:num>
  <w:num w:numId="14">
    <w:abstractNumId w:val="14"/>
  </w:num>
  <w:num w:numId="15">
    <w:abstractNumId w:val="15"/>
  </w:num>
  <w:num w:numId="16">
    <w:abstractNumId w:val="19"/>
  </w:num>
  <w:num w:numId="17">
    <w:abstractNumId w:val="1"/>
  </w:num>
  <w:num w:numId="18">
    <w:abstractNumId w:val="20"/>
  </w:num>
  <w:num w:numId="19">
    <w:abstractNumId w:val="4"/>
  </w:num>
  <w:num w:numId="20">
    <w:abstractNumId w:val="6"/>
  </w:num>
  <w:num w:numId="21">
    <w:abstractNumId w:val="17"/>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45"/>
    <w:rsid w:val="0001290E"/>
    <w:rsid w:val="0001550E"/>
    <w:rsid w:val="000159DE"/>
    <w:rsid w:val="000167E3"/>
    <w:rsid w:val="000471C8"/>
    <w:rsid w:val="00051AFD"/>
    <w:rsid w:val="00055235"/>
    <w:rsid w:val="00061E2C"/>
    <w:rsid w:val="00070198"/>
    <w:rsid w:val="000925E5"/>
    <w:rsid w:val="000940D9"/>
    <w:rsid w:val="00095348"/>
    <w:rsid w:val="00095FB8"/>
    <w:rsid w:val="0009607E"/>
    <w:rsid w:val="000A15F3"/>
    <w:rsid w:val="000A469C"/>
    <w:rsid w:val="000B6849"/>
    <w:rsid w:val="000B6BB3"/>
    <w:rsid w:val="000C2706"/>
    <w:rsid w:val="000C66C6"/>
    <w:rsid w:val="000D1562"/>
    <w:rsid w:val="000D5199"/>
    <w:rsid w:val="001111E4"/>
    <w:rsid w:val="001148BF"/>
    <w:rsid w:val="0013345D"/>
    <w:rsid w:val="001400A4"/>
    <w:rsid w:val="001539AD"/>
    <w:rsid w:val="00194246"/>
    <w:rsid w:val="001A5521"/>
    <w:rsid w:val="001C1C92"/>
    <w:rsid w:val="001F321F"/>
    <w:rsid w:val="001F7B2C"/>
    <w:rsid w:val="0021166C"/>
    <w:rsid w:val="00215AC0"/>
    <w:rsid w:val="0022304E"/>
    <w:rsid w:val="00226716"/>
    <w:rsid w:val="00226975"/>
    <w:rsid w:val="002426CF"/>
    <w:rsid w:val="00242C04"/>
    <w:rsid w:val="00251D78"/>
    <w:rsid w:val="00254F91"/>
    <w:rsid w:val="0026694D"/>
    <w:rsid w:val="0026785A"/>
    <w:rsid w:val="00274510"/>
    <w:rsid w:val="0027791E"/>
    <w:rsid w:val="002806E2"/>
    <w:rsid w:val="002A4359"/>
    <w:rsid w:val="002A52B0"/>
    <w:rsid w:val="002A6E77"/>
    <w:rsid w:val="002B0E33"/>
    <w:rsid w:val="002B14ED"/>
    <w:rsid w:val="002C66BA"/>
    <w:rsid w:val="002E4A54"/>
    <w:rsid w:val="00300E45"/>
    <w:rsid w:val="00304527"/>
    <w:rsid w:val="00322550"/>
    <w:rsid w:val="00322898"/>
    <w:rsid w:val="003316F3"/>
    <w:rsid w:val="00337C0C"/>
    <w:rsid w:val="00356F7D"/>
    <w:rsid w:val="00360463"/>
    <w:rsid w:val="00367C8D"/>
    <w:rsid w:val="003757A4"/>
    <w:rsid w:val="00385E90"/>
    <w:rsid w:val="00387A1A"/>
    <w:rsid w:val="00397465"/>
    <w:rsid w:val="003A0E45"/>
    <w:rsid w:val="003A2910"/>
    <w:rsid w:val="003A67F0"/>
    <w:rsid w:val="003A722B"/>
    <w:rsid w:val="003A73ED"/>
    <w:rsid w:val="003A7B54"/>
    <w:rsid w:val="003B4C29"/>
    <w:rsid w:val="003C24DD"/>
    <w:rsid w:val="003D3F40"/>
    <w:rsid w:val="003E2F7B"/>
    <w:rsid w:val="003E385E"/>
    <w:rsid w:val="003E6DD0"/>
    <w:rsid w:val="003F4D4A"/>
    <w:rsid w:val="00406B02"/>
    <w:rsid w:val="004149BF"/>
    <w:rsid w:val="00417ED0"/>
    <w:rsid w:val="00435A05"/>
    <w:rsid w:val="00447122"/>
    <w:rsid w:val="004568F8"/>
    <w:rsid w:val="0046256B"/>
    <w:rsid w:val="004720AC"/>
    <w:rsid w:val="004725D1"/>
    <w:rsid w:val="004726D9"/>
    <w:rsid w:val="0047280E"/>
    <w:rsid w:val="004902C5"/>
    <w:rsid w:val="004B5DD7"/>
    <w:rsid w:val="004C044E"/>
    <w:rsid w:val="004C79BD"/>
    <w:rsid w:val="004D1E36"/>
    <w:rsid w:val="004E2BCB"/>
    <w:rsid w:val="004E6ABB"/>
    <w:rsid w:val="004E7450"/>
    <w:rsid w:val="005134B7"/>
    <w:rsid w:val="00520115"/>
    <w:rsid w:val="005204D4"/>
    <w:rsid w:val="00533642"/>
    <w:rsid w:val="00533F11"/>
    <w:rsid w:val="00541EB9"/>
    <w:rsid w:val="00542AB9"/>
    <w:rsid w:val="0054608F"/>
    <w:rsid w:val="005676D7"/>
    <w:rsid w:val="00581954"/>
    <w:rsid w:val="00582A13"/>
    <w:rsid w:val="00587AB8"/>
    <w:rsid w:val="005A2078"/>
    <w:rsid w:val="005A61C0"/>
    <w:rsid w:val="005B0635"/>
    <w:rsid w:val="005B5D57"/>
    <w:rsid w:val="005D1881"/>
    <w:rsid w:val="005D1ABC"/>
    <w:rsid w:val="005D7F8C"/>
    <w:rsid w:val="005E47B7"/>
    <w:rsid w:val="005E6A1C"/>
    <w:rsid w:val="005F2D03"/>
    <w:rsid w:val="005F40BA"/>
    <w:rsid w:val="005F7189"/>
    <w:rsid w:val="00624C9C"/>
    <w:rsid w:val="00630E92"/>
    <w:rsid w:val="00632BFE"/>
    <w:rsid w:val="0063701C"/>
    <w:rsid w:val="00643F9B"/>
    <w:rsid w:val="006558AB"/>
    <w:rsid w:val="006569E2"/>
    <w:rsid w:val="006647B1"/>
    <w:rsid w:val="00665F3B"/>
    <w:rsid w:val="00671560"/>
    <w:rsid w:val="006756C1"/>
    <w:rsid w:val="006935E6"/>
    <w:rsid w:val="006C0937"/>
    <w:rsid w:val="006C6772"/>
    <w:rsid w:val="006E2D11"/>
    <w:rsid w:val="006E56BF"/>
    <w:rsid w:val="006F5C37"/>
    <w:rsid w:val="006F5F3D"/>
    <w:rsid w:val="00707695"/>
    <w:rsid w:val="0071447F"/>
    <w:rsid w:val="00722CB1"/>
    <w:rsid w:val="00723BA5"/>
    <w:rsid w:val="007274A1"/>
    <w:rsid w:val="007316E4"/>
    <w:rsid w:val="00735A4B"/>
    <w:rsid w:val="00737EBE"/>
    <w:rsid w:val="007630A0"/>
    <w:rsid w:val="007655DF"/>
    <w:rsid w:val="007656C7"/>
    <w:rsid w:val="00770280"/>
    <w:rsid w:val="007705F5"/>
    <w:rsid w:val="00773BA5"/>
    <w:rsid w:val="0077797F"/>
    <w:rsid w:val="007B48ED"/>
    <w:rsid w:val="007C71C0"/>
    <w:rsid w:val="007D2F39"/>
    <w:rsid w:val="007E0D16"/>
    <w:rsid w:val="007E194A"/>
    <w:rsid w:val="0080062C"/>
    <w:rsid w:val="00806298"/>
    <w:rsid w:val="00812D87"/>
    <w:rsid w:val="008138B6"/>
    <w:rsid w:val="00835949"/>
    <w:rsid w:val="00844EAB"/>
    <w:rsid w:val="00845F9F"/>
    <w:rsid w:val="00856392"/>
    <w:rsid w:val="0089249C"/>
    <w:rsid w:val="008A1807"/>
    <w:rsid w:val="008A7EAA"/>
    <w:rsid w:val="008C0562"/>
    <w:rsid w:val="008C21FA"/>
    <w:rsid w:val="008C7471"/>
    <w:rsid w:val="008D237E"/>
    <w:rsid w:val="008D3F30"/>
    <w:rsid w:val="008E4759"/>
    <w:rsid w:val="008F1D41"/>
    <w:rsid w:val="009024E2"/>
    <w:rsid w:val="00907788"/>
    <w:rsid w:val="009204EE"/>
    <w:rsid w:val="009434F6"/>
    <w:rsid w:val="0094471C"/>
    <w:rsid w:val="00952935"/>
    <w:rsid w:val="0095441E"/>
    <w:rsid w:val="00960CAA"/>
    <w:rsid w:val="00967E02"/>
    <w:rsid w:val="00974440"/>
    <w:rsid w:val="009928CA"/>
    <w:rsid w:val="00993EA2"/>
    <w:rsid w:val="009B1453"/>
    <w:rsid w:val="009C1955"/>
    <w:rsid w:val="009D3CDE"/>
    <w:rsid w:val="00A320B8"/>
    <w:rsid w:val="00A35968"/>
    <w:rsid w:val="00A4479B"/>
    <w:rsid w:val="00A62D59"/>
    <w:rsid w:val="00A77CD9"/>
    <w:rsid w:val="00A83E3E"/>
    <w:rsid w:val="00A9733C"/>
    <w:rsid w:val="00AB6625"/>
    <w:rsid w:val="00AC222C"/>
    <w:rsid w:val="00AC3BC0"/>
    <w:rsid w:val="00AC5794"/>
    <w:rsid w:val="00AE1ED6"/>
    <w:rsid w:val="00B10F75"/>
    <w:rsid w:val="00B151F8"/>
    <w:rsid w:val="00B23E83"/>
    <w:rsid w:val="00B242CB"/>
    <w:rsid w:val="00B36F56"/>
    <w:rsid w:val="00B42CAC"/>
    <w:rsid w:val="00B6237D"/>
    <w:rsid w:val="00B85BE6"/>
    <w:rsid w:val="00BC2531"/>
    <w:rsid w:val="00BD0301"/>
    <w:rsid w:val="00BE128F"/>
    <w:rsid w:val="00BF34DC"/>
    <w:rsid w:val="00C100E7"/>
    <w:rsid w:val="00C14F4A"/>
    <w:rsid w:val="00C270A1"/>
    <w:rsid w:val="00C36001"/>
    <w:rsid w:val="00C470C4"/>
    <w:rsid w:val="00C57A73"/>
    <w:rsid w:val="00C65038"/>
    <w:rsid w:val="00C6767D"/>
    <w:rsid w:val="00C75C52"/>
    <w:rsid w:val="00C80EAF"/>
    <w:rsid w:val="00C90ED9"/>
    <w:rsid w:val="00C93E3A"/>
    <w:rsid w:val="00CA7CF2"/>
    <w:rsid w:val="00CB16FE"/>
    <w:rsid w:val="00CB387C"/>
    <w:rsid w:val="00CC615B"/>
    <w:rsid w:val="00CD4DEB"/>
    <w:rsid w:val="00CE28CC"/>
    <w:rsid w:val="00CE79CA"/>
    <w:rsid w:val="00CF5ED9"/>
    <w:rsid w:val="00D014A7"/>
    <w:rsid w:val="00D0715E"/>
    <w:rsid w:val="00D22B38"/>
    <w:rsid w:val="00D27AAA"/>
    <w:rsid w:val="00D306EC"/>
    <w:rsid w:val="00D363F2"/>
    <w:rsid w:val="00D40194"/>
    <w:rsid w:val="00D54071"/>
    <w:rsid w:val="00D8689A"/>
    <w:rsid w:val="00D9152D"/>
    <w:rsid w:val="00D94A6C"/>
    <w:rsid w:val="00DA0748"/>
    <w:rsid w:val="00DA4680"/>
    <w:rsid w:val="00DA60AC"/>
    <w:rsid w:val="00DB18F0"/>
    <w:rsid w:val="00DC072B"/>
    <w:rsid w:val="00DD0650"/>
    <w:rsid w:val="00DD12F8"/>
    <w:rsid w:val="00DE752C"/>
    <w:rsid w:val="00DF0A86"/>
    <w:rsid w:val="00DF439F"/>
    <w:rsid w:val="00DF5401"/>
    <w:rsid w:val="00DF5F87"/>
    <w:rsid w:val="00E0070C"/>
    <w:rsid w:val="00E168FD"/>
    <w:rsid w:val="00E23FC3"/>
    <w:rsid w:val="00E257F3"/>
    <w:rsid w:val="00E31531"/>
    <w:rsid w:val="00E331E9"/>
    <w:rsid w:val="00E44F5C"/>
    <w:rsid w:val="00E557FD"/>
    <w:rsid w:val="00E670E9"/>
    <w:rsid w:val="00E67E9B"/>
    <w:rsid w:val="00E774B8"/>
    <w:rsid w:val="00E81392"/>
    <w:rsid w:val="00E91262"/>
    <w:rsid w:val="00E9624D"/>
    <w:rsid w:val="00EA551B"/>
    <w:rsid w:val="00EB7105"/>
    <w:rsid w:val="00EC077C"/>
    <w:rsid w:val="00EC5EDB"/>
    <w:rsid w:val="00EE7142"/>
    <w:rsid w:val="00EF4754"/>
    <w:rsid w:val="00F149F1"/>
    <w:rsid w:val="00F208D7"/>
    <w:rsid w:val="00F4144D"/>
    <w:rsid w:val="00F436EB"/>
    <w:rsid w:val="00F446EB"/>
    <w:rsid w:val="00F470EF"/>
    <w:rsid w:val="00F84325"/>
    <w:rsid w:val="00FA308C"/>
    <w:rsid w:val="00FC1E23"/>
    <w:rsid w:val="00FC3A97"/>
    <w:rsid w:val="00FC4CF3"/>
    <w:rsid w:val="00FD42AD"/>
    <w:rsid w:val="00FD51B4"/>
    <w:rsid w:val="00FE6200"/>
    <w:rsid w:val="00FF4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332194-39CD-4BB1-933E-DCD67AB5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E23"/>
    <w:rPr>
      <w:color w:val="0000FF" w:themeColor="hyperlink"/>
      <w:u w:val="single"/>
    </w:rPr>
  </w:style>
  <w:style w:type="paragraph" w:styleId="BalloonText">
    <w:name w:val="Balloon Text"/>
    <w:basedOn w:val="Normal"/>
    <w:link w:val="BalloonTextChar"/>
    <w:uiPriority w:val="99"/>
    <w:semiHidden/>
    <w:unhideWhenUsed/>
    <w:rsid w:val="00FF453B"/>
    <w:rPr>
      <w:rFonts w:ascii="Tahoma" w:hAnsi="Tahoma" w:cs="Tahoma"/>
      <w:sz w:val="16"/>
      <w:szCs w:val="16"/>
    </w:rPr>
  </w:style>
  <w:style w:type="character" w:customStyle="1" w:styleId="BalloonTextChar">
    <w:name w:val="Balloon Text Char"/>
    <w:basedOn w:val="DefaultParagraphFont"/>
    <w:link w:val="BalloonText"/>
    <w:uiPriority w:val="99"/>
    <w:semiHidden/>
    <w:rsid w:val="00FF453B"/>
    <w:rPr>
      <w:rFonts w:ascii="Tahoma" w:hAnsi="Tahoma" w:cs="Tahoma"/>
      <w:sz w:val="16"/>
      <w:szCs w:val="16"/>
    </w:rPr>
  </w:style>
  <w:style w:type="paragraph" w:styleId="Header">
    <w:name w:val="header"/>
    <w:basedOn w:val="Normal"/>
    <w:link w:val="HeaderChar"/>
    <w:uiPriority w:val="99"/>
    <w:unhideWhenUsed/>
    <w:rsid w:val="00974440"/>
    <w:pPr>
      <w:tabs>
        <w:tab w:val="center" w:pos="4513"/>
        <w:tab w:val="right" w:pos="9026"/>
      </w:tabs>
    </w:pPr>
  </w:style>
  <w:style w:type="character" w:customStyle="1" w:styleId="HeaderChar">
    <w:name w:val="Header Char"/>
    <w:basedOn w:val="DefaultParagraphFont"/>
    <w:link w:val="Header"/>
    <w:uiPriority w:val="99"/>
    <w:rsid w:val="00974440"/>
  </w:style>
  <w:style w:type="paragraph" w:styleId="Footer">
    <w:name w:val="footer"/>
    <w:basedOn w:val="Normal"/>
    <w:link w:val="FooterChar"/>
    <w:uiPriority w:val="99"/>
    <w:unhideWhenUsed/>
    <w:rsid w:val="00974440"/>
    <w:pPr>
      <w:tabs>
        <w:tab w:val="center" w:pos="4513"/>
        <w:tab w:val="right" w:pos="9026"/>
      </w:tabs>
    </w:pPr>
  </w:style>
  <w:style w:type="character" w:customStyle="1" w:styleId="FooterChar">
    <w:name w:val="Footer Char"/>
    <w:basedOn w:val="DefaultParagraphFont"/>
    <w:link w:val="Footer"/>
    <w:uiPriority w:val="99"/>
    <w:rsid w:val="00974440"/>
  </w:style>
  <w:style w:type="paragraph" w:styleId="ListParagraph">
    <w:name w:val="List Paragraph"/>
    <w:basedOn w:val="Normal"/>
    <w:link w:val="ListParagraphChar"/>
    <w:uiPriority w:val="34"/>
    <w:qFormat/>
    <w:rsid w:val="006F5C37"/>
    <w:pPr>
      <w:ind w:left="720"/>
      <w:contextualSpacing/>
    </w:pPr>
  </w:style>
  <w:style w:type="paragraph" w:styleId="NormalWeb">
    <w:name w:val="Normal (Web)"/>
    <w:basedOn w:val="Normal"/>
    <w:uiPriority w:val="99"/>
    <w:unhideWhenUsed/>
    <w:rsid w:val="008F1D41"/>
    <w:pPr>
      <w:spacing w:before="100" w:beforeAutospacing="1" w:after="100" w:afterAutospacing="1"/>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CE79CA"/>
  </w:style>
  <w:style w:type="table" w:customStyle="1" w:styleId="TableGrid1">
    <w:name w:val="Table Grid1"/>
    <w:basedOn w:val="TableNormal"/>
    <w:next w:val="TableGrid"/>
    <w:uiPriority w:val="59"/>
    <w:rsid w:val="00EC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4F91"/>
    <w:rPr>
      <w:sz w:val="16"/>
      <w:szCs w:val="16"/>
    </w:rPr>
  </w:style>
  <w:style w:type="paragraph" w:styleId="CommentText">
    <w:name w:val="annotation text"/>
    <w:basedOn w:val="Normal"/>
    <w:link w:val="CommentTextChar"/>
    <w:uiPriority w:val="99"/>
    <w:semiHidden/>
    <w:unhideWhenUsed/>
    <w:rsid w:val="00254F91"/>
    <w:rPr>
      <w:sz w:val="20"/>
      <w:szCs w:val="20"/>
    </w:rPr>
  </w:style>
  <w:style w:type="character" w:customStyle="1" w:styleId="CommentTextChar">
    <w:name w:val="Comment Text Char"/>
    <w:basedOn w:val="DefaultParagraphFont"/>
    <w:link w:val="CommentText"/>
    <w:uiPriority w:val="99"/>
    <w:semiHidden/>
    <w:rsid w:val="00254F91"/>
    <w:rPr>
      <w:sz w:val="20"/>
      <w:szCs w:val="20"/>
    </w:rPr>
  </w:style>
  <w:style w:type="paragraph" w:styleId="CommentSubject">
    <w:name w:val="annotation subject"/>
    <w:basedOn w:val="CommentText"/>
    <w:next w:val="CommentText"/>
    <w:link w:val="CommentSubjectChar"/>
    <w:uiPriority w:val="99"/>
    <w:semiHidden/>
    <w:unhideWhenUsed/>
    <w:rsid w:val="00254F91"/>
    <w:rPr>
      <w:b/>
      <w:bCs/>
    </w:rPr>
  </w:style>
  <w:style w:type="character" w:customStyle="1" w:styleId="CommentSubjectChar">
    <w:name w:val="Comment Subject Char"/>
    <w:basedOn w:val="CommentTextChar"/>
    <w:link w:val="CommentSubject"/>
    <w:uiPriority w:val="99"/>
    <w:semiHidden/>
    <w:rsid w:val="00254F91"/>
    <w:rPr>
      <w:b/>
      <w:bCs/>
      <w:sz w:val="20"/>
      <w:szCs w:val="20"/>
    </w:rPr>
  </w:style>
  <w:style w:type="paragraph" w:customStyle="1" w:styleId="Default">
    <w:name w:val="Default"/>
    <w:rsid w:val="00447122"/>
    <w:pPr>
      <w:autoSpaceDE w:val="0"/>
      <w:autoSpaceDN w:val="0"/>
      <w:adjustRightInd w:val="0"/>
    </w:pPr>
    <w:rPr>
      <w:rFonts w:ascii="Arial" w:hAnsi="Arial" w:cs="Arial"/>
      <w:color w:val="000000"/>
      <w:sz w:val="24"/>
      <w:szCs w:val="24"/>
    </w:rPr>
  </w:style>
  <w:style w:type="paragraph" w:customStyle="1" w:styleId="ReportTitle">
    <w:name w:val="Report Title"/>
    <w:basedOn w:val="Normal"/>
    <w:rsid w:val="00406B02"/>
    <w:pPr>
      <w:spacing w:after="35" w:line="480" w:lineRule="exact"/>
    </w:pPr>
    <w:rPr>
      <w:rFonts w:ascii="Arial" w:eastAsia="Times New Roman" w:hAnsi="Arial" w:cs="Times New Roman"/>
      <w:color w:val="054196"/>
      <w:spacing w:val="-12"/>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85729">
      <w:bodyDiv w:val="1"/>
      <w:marLeft w:val="0"/>
      <w:marRight w:val="0"/>
      <w:marTop w:val="0"/>
      <w:marBottom w:val="0"/>
      <w:divBdr>
        <w:top w:val="none" w:sz="0" w:space="0" w:color="auto"/>
        <w:left w:val="none" w:sz="0" w:space="0" w:color="auto"/>
        <w:bottom w:val="none" w:sz="0" w:space="0" w:color="auto"/>
        <w:right w:val="none" w:sz="0" w:space="0" w:color="auto"/>
      </w:divBdr>
    </w:div>
    <w:div w:id="13129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984C70794DD6234980C234ED68DA09B8" ma:contentTypeVersion="21" ma:contentTypeDescription="DET Document" ma:contentTypeScope="" ma:versionID="0f4869ea03908eef7c05dc5ff76d1fd2">
  <xsd:schema xmlns:xsd="http://www.w3.org/2001/XMLSchema" xmlns:xs="http://www.w3.org/2001/XMLSchema" xmlns:p="http://schemas.microsoft.com/office/2006/metadata/properties" xmlns:ns1="http://schemas.microsoft.com/sharepoint/v3" xmlns:ns2="http://schemas.microsoft.com/Sharepoint/v3" xmlns:ns3="1966e606-8b69-4075-9ef8-a409e80aaa70" xmlns:ns4="20d2df33-521a-4c85-ab9e-cfa641c488c7" xmlns:ns5="http://schemas.microsoft.com/sharepoint/v4" targetNamespace="http://schemas.microsoft.com/office/2006/metadata/properties" ma:root="true" ma:fieldsID="dbd2a0790d6351d61152337ab7135dd0" ns1:_="" ns2:_="" ns3:_="" ns4:_="" ns5:_="">
    <xsd:import namespace="http://schemas.microsoft.com/sharepoint/v3"/>
    <xsd:import namespace="http://schemas.microsoft.com/Sharepoint/v3"/>
    <xsd:import namespace="1966e606-8b69-4075-9ef8-a409e80aaa70"/>
    <xsd:import namespace="20d2df33-521a-4c85-ab9e-cfa641c488c7"/>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1:PublishingContactName" minOccurs="0"/>
                <xsd:element ref="ns4:Reviews" minOccurs="0"/>
                <xsd:element ref="ns5:IconOverlay" minOccurs="0"/>
                <xsd:element ref="ns4:Cycle_x0020_tool" minOccurs="0"/>
                <xsd:element ref="ns4:ReviewCompany" minOccurs="0"/>
                <xsd:element ref="ns4:Reviewer_x0020_name" minOccurs="0"/>
                <xsd:element ref="ns4:v4w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2df33-521a-4c85-ab9e-cfa641c488c7" elementFormDefault="qualified">
    <xsd:import namespace="http://schemas.microsoft.com/office/2006/documentManagement/types"/>
    <xsd:import namespace="http://schemas.microsoft.com/office/infopath/2007/PartnerControls"/>
    <xsd:element name="Reviews" ma:index="19" nillable="true" ma:displayName="Doc category" ma:format="Dropdown" ma:internalName="Reviews">
      <xsd:simpleType>
        <xsd:restriction base="dms:Choice">
          <xsd:enumeration value="Brief"/>
          <xsd:enumeration value="Communication"/>
          <xsd:enumeration value="Contract"/>
          <xsd:enumeration value="Database"/>
          <xsd:enumeration value="Evaluation"/>
          <xsd:enumeration value="Guidelines"/>
          <xsd:enumeration value="Plan/Schedule"/>
          <xsd:enumeration value="Policy"/>
          <xsd:enumeration value="Presentation"/>
          <xsd:enumeration value="Process map"/>
          <xsd:enumeration value="Report"/>
          <xsd:enumeration value="Research"/>
          <xsd:enumeration value="Sample"/>
          <xsd:enumeration value="Survey"/>
          <xsd:enumeration value="Template"/>
          <xsd:enumeration value="Training"/>
          <xsd:enumeration value="Working docs"/>
          <xsd:enumeration value="Uncategorised"/>
        </xsd:restriction>
      </xsd:simpleType>
    </xsd:element>
    <xsd:element name="Cycle_x0020_tool" ma:index="21" nillable="true" ma:displayName="Cycle tool" ma:internalName="Cycle_x0020_tool" ma:requiredMultiChoice="true">
      <xsd:complexType>
        <xsd:complexContent>
          <xsd:extension base="dms:MultiChoice">
            <xsd:sequence>
              <xsd:element name="Value" maxOccurs="unbounded" minOccurs="0" nillable="true">
                <xsd:simpleType>
                  <xsd:restriction base="dms:Choice">
                    <xsd:enumeration value="AIP"/>
                    <xsd:enumeration value="Annual Report"/>
                    <xsd:enumeration value="Self-evaluation"/>
                    <xsd:enumeration value="SSP"/>
                    <xsd:enumeration value="Reviews"/>
                  </xsd:restriction>
                </xsd:simpleType>
              </xsd:element>
            </xsd:sequence>
          </xsd:extension>
        </xsd:complexContent>
      </xsd:complexType>
    </xsd:element>
    <xsd:element name="ReviewCompany" ma:index="22" nillable="true" ma:displayName="ReviewCompany" ma:format="Dropdown" ma:internalName="ReviewCompany">
      <xsd:simpleType>
        <xsd:restriction base="dms:Choice">
          <xsd:enumeration value="Monash University"/>
          <xsd:enumeration value="National Curriculum Services"/>
          <xsd:enumeration value="Cambridge Education"/>
          <xsd:enumeration value="Ed Solutions"/>
          <xsd:enumeration value="PhillipsKPA"/>
          <xsd:enumeration value="RADII"/>
          <xsd:enumeration value="Valad Solutions"/>
          <xsd:enumeration value="Synergistiq"/>
        </xsd:restriction>
      </xsd:simpleType>
    </xsd:element>
    <xsd:element name="Reviewer_x0020_name" ma:index="23" nillable="true" ma:displayName="Reviewer name" ma:internalName="Reviewer_x0020_name">
      <xsd:simpleType>
        <xsd:restriction base="dms:Text">
          <xsd:maxLength value="255"/>
        </xsd:restriction>
      </xsd:simpleType>
    </xsd:element>
    <xsd:element name="v4w9" ma:index="24" nillable="true" ma:displayName="Score" ma:internalName="v4w9">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viewCompany xmlns="20d2df33-521a-4c85-ab9e-cfa641c488c7" xsi:nil="true"/>
    <v4w9 xmlns="20d2df33-521a-4c85-ab9e-cfa641c488c7" xsi:nil="true"/>
    <DET_EDRMS_Date xmlns="http://schemas.microsoft.com/Sharepoint/v3" xsi:nil="true"/>
    <Reviews xmlns="20d2df33-521a-4c85-ab9e-cfa641c488c7">Template</Reviews>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Cycle_x0020_tool xmlns="20d2df33-521a-4c85-ab9e-cfa641c488c7">
      <Value>SSP</Value>
    </Cycle_x0020_tool>
    <Reviewer_x0020_name xmlns="20d2df33-521a-4c85-ab9e-cfa641c488c7" xsi:nil="true"/>
    <TaxCatchAll xmlns="1966e606-8b69-4075-9ef8-a409e80aaa70">
      <Value>20</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5965-2F51-4836-A798-09D616DBB06D}">
  <ds:schemaRefs>
    <ds:schemaRef ds:uri="http://schemas.microsoft.com/sharepoint/v3/contenttype/forms"/>
  </ds:schemaRefs>
</ds:datastoreItem>
</file>

<file path=customXml/itemProps2.xml><?xml version="1.0" encoding="utf-8"?>
<ds:datastoreItem xmlns:ds="http://schemas.openxmlformats.org/officeDocument/2006/customXml" ds:itemID="{46ECEF67-EF0B-4D70-B0F2-44B906EB0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0d2df33-521a-4c85-ab9e-cfa641c488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3880B-B27C-4698-9DAB-DA53224533A9}">
  <ds:schemaRefs>
    <ds:schemaRef ds:uri="http://schemas.microsoft.com/sharepoint/events"/>
  </ds:schemaRefs>
</ds:datastoreItem>
</file>

<file path=customXml/itemProps4.xml><?xml version="1.0" encoding="utf-8"?>
<ds:datastoreItem xmlns:ds="http://schemas.openxmlformats.org/officeDocument/2006/customXml" ds:itemID="{D57B6D12-B58A-4479-9E2C-BA2596EFC98A}">
  <ds:schemaRefs>
    <ds:schemaRef ds:uri="http://schemas.microsoft.com/office/2006/metadata/properties"/>
    <ds:schemaRef ds:uri="http://schemas.microsoft.com/office/infopath/2007/PartnerControls"/>
    <ds:schemaRef ds:uri="20d2df33-521a-4c85-ab9e-cfa641c488c7"/>
    <ds:schemaRef ds:uri="http://schemas.microsoft.com/Sharepoint/v3"/>
    <ds:schemaRef ds:uri="http://schemas.microsoft.com/sharepoint/v4"/>
    <ds:schemaRef ds:uri="1966e606-8b69-4075-9ef8-a409e80aaa70"/>
    <ds:schemaRef ds:uri="http://schemas.microsoft.com/sharepoint/v3"/>
  </ds:schemaRefs>
</ds:datastoreItem>
</file>

<file path=customXml/itemProps5.xml><?xml version="1.0" encoding="utf-8"?>
<ds:datastoreItem xmlns:ds="http://schemas.openxmlformats.org/officeDocument/2006/customXml" ds:itemID="{2847F123-C645-44E6-833E-588CA407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Draft Strategic Plan template for consultation</vt:lpstr>
    </vt:vector>
  </TitlesOfParts>
  <Company>DEECD</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Strategic Plan template for consultation</dc:title>
  <dc:creator>Willimott, Andrew G</dc:creator>
  <cp:lastModifiedBy>Susie Bellizia</cp:lastModifiedBy>
  <cp:revision>7</cp:revision>
  <cp:lastPrinted>2017-07-16T23:56:00Z</cp:lastPrinted>
  <dcterms:created xsi:type="dcterms:W3CDTF">2017-07-20T05:18:00Z</dcterms:created>
  <dcterms:modified xsi:type="dcterms:W3CDTF">2017-08-03T06:52:00Z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0x010100C1A95F885C0B4A62AE4D0515D220750C00984C70794DD6234980C234ED68DA09B8</vt:lpwstr>
  </property>
  <property fmtid="{D5CDD505-2E9C-101B-9397-08002B2CF9AE}" pid="3" name="DET_EDRMS_RCS">
    <vt:lpwstr>20;#1.2.2 Project Documentation|a3ce4c3c-7960-4756-834e-8cbbf9028802</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UniqueId">
    <vt:lpwstr>{c8098bb1-326c-41ff-a10a-77304c63b090}</vt:lpwstr>
  </property>
  <property fmtid="{D5CDD505-2E9C-101B-9397-08002B2CF9AE}" pid="7" name="RecordPoint_ActiveItemWebId">
    <vt:lpwstr>{9dadf706-a852-48c2-9ae0-7a2fb4749c1f}</vt:lpwstr>
  </property>
  <property fmtid="{D5CDD505-2E9C-101B-9397-08002B2CF9AE}" pid="8" name="RecordPoint_ActiveItemSiteId">
    <vt:lpwstr>{03dc8113-b288-4f44-a289-6e7ea0196235}</vt:lpwstr>
  </property>
  <property fmtid="{D5CDD505-2E9C-101B-9397-08002B2CF9AE}" pid="9" name="RecordPoint_ActiveItemListId">
    <vt:lpwstr>{20d2df33-521a-4c85-ab9e-cfa641c488c7}</vt:lpwstr>
  </property>
</Properties>
</file>